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7F47" w14:textId="77777777" w:rsidR="00553DF6" w:rsidRPr="00AB1B6D" w:rsidRDefault="00567068">
      <w:pPr>
        <w:spacing w:after="53" w:line="259" w:lineRule="auto"/>
        <w:ind w:left="60" w:right="0" w:firstLine="0"/>
        <w:jc w:val="center"/>
        <w:rPr>
          <w:lang w:val="mk-MK"/>
        </w:rPr>
      </w:pPr>
      <w:r w:rsidRPr="00AB1B6D">
        <w:rPr>
          <w:b/>
          <w:lang w:val="mk-MK"/>
        </w:rPr>
        <w:t xml:space="preserve"> </w:t>
      </w:r>
    </w:p>
    <w:p w14:paraId="41327CF7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48F0F615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5F1D621D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0549CE40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7B7A2D4F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19293B85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5DDD0EB1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0489910B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2C8E0653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5F9561E3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00D9231A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2524438F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7B4097BE" w14:textId="77777777" w:rsidR="00553DF6" w:rsidRPr="00AB1B6D" w:rsidRDefault="00567068">
      <w:pPr>
        <w:spacing w:after="0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780A54B6" w14:textId="77777777" w:rsidR="00553DF6" w:rsidRPr="00AB1B6D" w:rsidRDefault="00567068">
      <w:pPr>
        <w:spacing w:after="25" w:line="259" w:lineRule="auto"/>
        <w:ind w:left="82" w:right="0" w:firstLine="0"/>
        <w:jc w:val="center"/>
        <w:rPr>
          <w:lang w:val="mk-MK"/>
        </w:rPr>
      </w:pPr>
      <w:r w:rsidRPr="00AB1B6D">
        <w:rPr>
          <w:b/>
          <w:sz w:val="32"/>
          <w:lang w:val="mk-MK"/>
        </w:rPr>
        <w:t xml:space="preserve"> </w:t>
      </w:r>
    </w:p>
    <w:p w14:paraId="3F60B5F0" w14:textId="77777777" w:rsidR="007905A9" w:rsidRPr="00AB1B6D" w:rsidRDefault="00861C9F" w:rsidP="007905A9">
      <w:pPr>
        <w:spacing w:after="27" w:line="259" w:lineRule="auto"/>
        <w:ind w:left="0" w:right="9" w:firstLine="0"/>
        <w:jc w:val="center"/>
        <w:rPr>
          <w:b/>
          <w:sz w:val="32"/>
          <w:lang w:val="mk-MK"/>
        </w:rPr>
      </w:pPr>
      <w:r w:rsidRPr="00AB1B6D">
        <w:rPr>
          <w:b/>
          <w:sz w:val="32"/>
          <w:lang w:val="mk-MK"/>
        </w:rPr>
        <w:t>ПРА</w:t>
      </w:r>
      <w:r w:rsidR="00CA3BD2" w:rsidRPr="00AB1B6D">
        <w:rPr>
          <w:b/>
          <w:sz w:val="32"/>
          <w:lang w:val="mk-MK"/>
        </w:rPr>
        <w:t>В</w:t>
      </w:r>
      <w:r w:rsidRPr="00AB1B6D">
        <w:rPr>
          <w:b/>
          <w:sz w:val="32"/>
          <w:lang w:val="mk-MK"/>
        </w:rPr>
        <w:t>ИЛ</w:t>
      </w:r>
      <w:r w:rsidR="00CA3BD2" w:rsidRPr="00AB1B6D">
        <w:rPr>
          <w:b/>
          <w:sz w:val="32"/>
          <w:lang w:val="mk-MK"/>
        </w:rPr>
        <w:t xml:space="preserve">НИК </w:t>
      </w:r>
    </w:p>
    <w:p w14:paraId="7C30A0B6" w14:textId="3B650A9F" w:rsidR="00553DF6" w:rsidRPr="00AB1B6D" w:rsidRDefault="00567068" w:rsidP="007905A9">
      <w:pPr>
        <w:spacing w:after="27" w:line="259" w:lineRule="auto"/>
        <w:ind w:left="0" w:right="9" w:firstLine="0"/>
        <w:jc w:val="center"/>
        <w:rPr>
          <w:sz w:val="28"/>
          <w:szCs w:val="28"/>
          <w:lang w:val="mk-MK"/>
        </w:rPr>
      </w:pPr>
      <w:r w:rsidRPr="00AB1B6D">
        <w:rPr>
          <w:b/>
          <w:sz w:val="32"/>
          <w:lang w:val="mk-MK"/>
        </w:rPr>
        <w:t xml:space="preserve"> </w:t>
      </w:r>
      <w:r w:rsidR="008C5BB2" w:rsidRPr="00AB1B6D">
        <w:rPr>
          <w:b/>
          <w:sz w:val="32"/>
          <w:lang w:val="mk-MK"/>
        </w:rPr>
        <w:tab/>
      </w:r>
      <w:r w:rsidRPr="00AB1B6D">
        <w:rPr>
          <w:b/>
          <w:sz w:val="28"/>
          <w:szCs w:val="28"/>
          <w:lang w:val="mk-MK"/>
        </w:rPr>
        <w:t xml:space="preserve">ЗА РАБОТА НА </w:t>
      </w:r>
      <w:r w:rsidR="00CA3BD2" w:rsidRPr="00AB1B6D">
        <w:rPr>
          <w:b/>
          <w:sz w:val="28"/>
          <w:szCs w:val="28"/>
          <w:lang w:val="mk-MK"/>
        </w:rPr>
        <w:t xml:space="preserve">КООРДИНАТИВНОТО ТЕЛО ЗА </w:t>
      </w:r>
      <w:r w:rsidR="007905A9" w:rsidRPr="00AB1B6D">
        <w:rPr>
          <w:b/>
          <w:sz w:val="28"/>
          <w:szCs w:val="28"/>
          <w:lang w:val="mk-MK"/>
        </w:rPr>
        <w:t xml:space="preserve">ПРИЈАВУВАЊЕ И ПОСТАПУВАЊЕ ПО ПРЕТСТАВКИ ЗА ВРЕМЕ НА ИЗБОРИ ИЛИ </w:t>
      </w:r>
      <w:r w:rsidR="0014338E" w:rsidRPr="00AB1B6D">
        <w:rPr>
          <w:b/>
          <w:sz w:val="28"/>
          <w:szCs w:val="28"/>
          <w:lang w:val="mk-MK"/>
        </w:rPr>
        <w:t xml:space="preserve">НА </w:t>
      </w:r>
      <w:r w:rsidR="007905A9" w:rsidRPr="00AB1B6D">
        <w:rPr>
          <w:b/>
          <w:sz w:val="28"/>
          <w:szCs w:val="28"/>
          <w:lang w:val="mk-MK"/>
        </w:rPr>
        <w:t xml:space="preserve">РЕФЕРЕНДУМ </w:t>
      </w:r>
      <w:r w:rsidR="00CA3BD2" w:rsidRPr="00AB1B6D">
        <w:rPr>
          <w:b/>
          <w:sz w:val="28"/>
          <w:szCs w:val="28"/>
          <w:lang w:val="mk-MK"/>
        </w:rPr>
        <w:t xml:space="preserve"> </w:t>
      </w:r>
    </w:p>
    <w:p w14:paraId="70924EDD" w14:textId="77777777" w:rsidR="007905A9" w:rsidRPr="00AB1B6D" w:rsidRDefault="00567068" w:rsidP="007905A9">
      <w:pPr>
        <w:spacing w:after="0" w:line="259" w:lineRule="auto"/>
        <w:ind w:left="60" w:right="0" w:firstLine="0"/>
        <w:jc w:val="center"/>
        <w:rPr>
          <w:lang w:val="mk-MK"/>
        </w:rPr>
      </w:pPr>
      <w:r w:rsidRPr="00AB1B6D">
        <w:rPr>
          <w:b/>
          <w:lang w:val="mk-MK"/>
        </w:rPr>
        <w:t xml:space="preserve"> </w:t>
      </w:r>
      <w:r w:rsidRPr="00AB1B6D">
        <w:rPr>
          <w:lang w:val="mk-MK"/>
        </w:rPr>
        <w:br w:type="page"/>
      </w:r>
    </w:p>
    <w:p w14:paraId="37E87217" w14:textId="73D49370" w:rsidR="00553DF6" w:rsidRPr="00AB1B6D" w:rsidRDefault="00553DF6" w:rsidP="007905A9">
      <w:pPr>
        <w:spacing w:after="0" w:line="259" w:lineRule="auto"/>
        <w:ind w:left="60" w:right="0" w:firstLine="0"/>
        <w:jc w:val="center"/>
        <w:rPr>
          <w:lang w:val="mk-MK"/>
        </w:rPr>
      </w:pPr>
    </w:p>
    <w:p w14:paraId="6B6DB54B" w14:textId="77777777" w:rsidR="00553DF6" w:rsidRPr="00AB1B6D" w:rsidRDefault="00567068">
      <w:pPr>
        <w:spacing w:after="221" w:line="259" w:lineRule="auto"/>
        <w:ind w:left="0" w:right="0" w:firstLine="0"/>
        <w:jc w:val="left"/>
        <w:rPr>
          <w:lang w:val="mk-MK"/>
        </w:rPr>
      </w:pPr>
      <w:r w:rsidRPr="00AB1B6D">
        <w:rPr>
          <w:b/>
          <w:lang w:val="mk-MK"/>
        </w:rPr>
        <w:t xml:space="preserve"> </w:t>
      </w:r>
    </w:p>
    <w:p w14:paraId="6AD0EF63" w14:textId="77777777" w:rsidR="00553DF6" w:rsidRPr="00AB1B6D" w:rsidRDefault="00567068">
      <w:pPr>
        <w:spacing w:after="16" w:line="259" w:lineRule="auto"/>
        <w:ind w:left="127" w:right="0" w:firstLine="0"/>
        <w:jc w:val="center"/>
        <w:rPr>
          <w:lang w:val="mk-MK"/>
        </w:rPr>
      </w:pPr>
      <w:r w:rsidRPr="00AB1B6D">
        <w:rPr>
          <w:b/>
          <w:lang w:val="mk-MK"/>
        </w:rPr>
        <w:t xml:space="preserve">  </w:t>
      </w:r>
    </w:p>
    <w:p w14:paraId="6C7C8D97" w14:textId="77777777" w:rsidR="00553DF6" w:rsidRPr="00AB1B6D" w:rsidRDefault="00567068">
      <w:pPr>
        <w:tabs>
          <w:tab w:val="center" w:pos="1810"/>
        </w:tabs>
        <w:spacing w:after="0" w:line="259" w:lineRule="auto"/>
        <w:ind w:left="-15" w:right="0" w:firstLine="0"/>
        <w:jc w:val="left"/>
        <w:rPr>
          <w:lang w:val="mk-MK"/>
        </w:rPr>
      </w:pPr>
      <w:r w:rsidRPr="00AB1B6D">
        <w:rPr>
          <w:b/>
          <w:lang w:val="mk-MK"/>
        </w:rPr>
        <w:t xml:space="preserve">I. </w:t>
      </w:r>
      <w:r w:rsidRPr="00AB1B6D">
        <w:rPr>
          <w:b/>
          <w:lang w:val="mk-MK"/>
        </w:rPr>
        <w:tab/>
        <w:t xml:space="preserve">ОПШТИ ОДРЕДБИ  </w:t>
      </w:r>
    </w:p>
    <w:p w14:paraId="0150D7F7" w14:textId="77777777" w:rsidR="00553DF6" w:rsidRPr="00AB1B6D" w:rsidRDefault="00567068">
      <w:pPr>
        <w:spacing w:after="17" w:line="259" w:lineRule="auto"/>
        <w:ind w:left="0" w:right="0" w:firstLine="0"/>
        <w:jc w:val="left"/>
        <w:rPr>
          <w:lang w:val="mk-MK"/>
        </w:rPr>
      </w:pPr>
      <w:r w:rsidRPr="00AB1B6D">
        <w:rPr>
          <w:b/>
          <w:lang w:val="mk-MK"/>
        </w:rPr>
        <w:t xml:space="preserve"> </w:t>
      </w:r>
    </w:p>
    <w:p w14:paraId="1579C6D2" w14:textId="77777777" w:rsidR="00553DF6" w:rsidRPr="00AB1B6D" w:rsidRDefault="00567068">
      <w:pPr>
        <w:pStyle w:val="Heading1"/>
        <w:ind w:right="4"/>
        <w:rPr>
          <w:lang w:val="mk-MK"/>
        </w:rPr>
      </w:pPr>
      <w:r w:rsidRPr="00AB1B6D">
        <w:rPr>
          <w:lang w:val="mk-MK"/>
        </w:rPr>
        <w:t xml:space="preserve">Член 1 </w:t>
      </w:r>
    </w:p>
    <w:p w14:paraId="7BCD2095" w14:textId="6115C198" w:rsidR="00BE4A33" w:rsidRPr="00AB1B6D" w:rsidRDefault="00567068" w:rsidP="00BE4A33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Со овој </w:t>
      </w:r>
      <w:r w:rsidR="00751076" w:rsidRPr="00AB1B6D">
        <w:rPr>
          <w:rFonts w:asciiTheme="minorHAnsi" w:hAnsiTheme="minorHAnsi" w:cstheme="minorHAnsi"/>
          <w:sz w:val="24"/>
          <w:szCs w:val="24"/>
          <w:lang w:val="mk-MK"/>
        </w:rPr>
        <w:t>П</w:t>
      </w:r>
      <w:r w:rsidR="00861C9F" w:rsidRPr="00AB1B6D">
        <w:rPr>
          <w:rFonts w:asciiTheme="minorHAnsi" w:hAnsiTheme="minorHAnsi" w:cstheme="minorHAnsi"/>
          <w:sz w:val="24"/>
          <w:szCs w:val="24"/>
          <w:lang w:val="mk-MK"/>
        </w:rPr>
        <w:t>РАВИЛНИК</w:t>
      </w:r>
      <w:r w:rsidR="00CA3BD2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  <w:r w:rsidR="007905A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потесно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се уредува начинот на работење на </w:t>
      </w:r>
      <w:r w:rsidR="00CA3BD2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Координативното тело за </w:t>
      </w:r>
      <w:r w:rsidR="007905A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пријавување и постапување по претставки за време на избори и 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на </w:t>
      </w:r>
      <w:r w:rsidR="007905A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референдум, </w:t>
      </w:r>
      <w:r w:rsidR="00CA3BD2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како и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постапката и начинот за вршење на следните надлежности</w:t>
      </w:r>
      <w:r w:rsidR="00751076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утврдени</w:t>
      </w:r>
      <w:r w:rsidR="00861C9F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во Меморандумот за соработка помеѓу страните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‒ </w:t>
      </w:r>
      <w:r w:rsidR="00861C9F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основачи: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</w:p>
    <w:p w14:paraId="0767E59D" w14:textId="77777777" w:rsidR="007905A9" w:rsidRPr="00AB1B6D" w:rsidRDefault="007905A9" w:rsidP="00BE4A33">
      <w:pPr>
        <w:pStyle w:val="ListParagraph"/>
        <w:spacing w:after="0" w:line="240" w:lineRule="auto"/>
        <w:ind w:left="0" w:firstLine="720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14:paraId="37E05C14" w14:textId="60A56665" w:rsidR="00DE395D" w:rsidRPr="00AB1B6D" w:rsidRDefault="00BE4A33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>следење на начинот на однесување и постапување во онлајн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просторот, вклучително и на социјалните мрежи, за време на изборни процеси и </w:t>
      </w:r>
      <w:r w:rsidR="00D05404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на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референдуми, на политичките партии, нивните кандидати, независните кандидати, интернет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изданијата на радиодифузерите, онлајн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медиумите, проверувачите на факти, инфлуенсерите и други субјекти кои можат да извршат влијание врз јавноста во функција на кампања за време на избори или 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на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референдуми</w:t>
      </w:r>
      <w:r w:rsidR="002F3690" w:rsidRPr="00AB1B6D">
        <w:rPr>
          <w:rFonts w:asciiTheme="minorHAnsi" w:hAnsiTheme="minorHAnsi" w:cstheme="minorHAnsi"/>
          <w:sz w:val="24"/>
          <w:szCs w:val="24"/>
          <w:lang w:val="mk-MK"/>
        </w:rPr>
        <w:t>.</w:t>
      </w:r>
      <w:r w:rsidR="00DE395D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</w:p>
    <w:p w14:paraId="35392CE7" w14:textId="77777777" w:rsidR="007905A9" w:rsidRPr="00AB1B6D" w:rsidRDefault="007905A9" w:rsidP="00AB1B6D">
      <w:pPr>
        <w:pStyle w:val="ListParagraph"/>
        <w:spacing w:after="0" w:line="240" w:lineRule="auto"/>
        <w:ind w:left="851" w:firstLine="720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14:paraId="6D7C7840" w14:textId="445608BB" w:rsidR="00BE4A33" w:rsidRPr="00AB1B6D" w:rsidRDefault="00DE395D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>следење на динамиката на прифаќање, потпишување на Кодексот за однесување во онлајн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просторот за време на изборни процеси и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на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референдум од страна на медиумите и 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на 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учесниците во изборниот процес и јавно објавување на сите кои го прифатиле Кодексот,  </w:t>
      </w:r>
      <w:r w:rsidR="00BE4A33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</w:p>
    <w:p w14:paraId="5B1E2363" w14:textId="77777777" w:rsidR="007905A9" w:rsidRPr="00AB1B6D" w:rsidRDefault="007905A9" w:rsidP="00AB1B6D">
      <w:pPr>
        <w:pStyle w:val="ListParagraph"/>
        <w:spacing w:after="0" w:line="240" w:lineRule="auto"/>
        <w:ind w:left="851" w:firstLine="720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14:paraId="2E407BC9" w14:textId="4660F4E0" w:rsidR="007905A9" w:rsidRPr="00AB1B6D" w:rsidRDefault="00DE395D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>п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>остапување по пре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т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>ставките, рокови, надлежност</w:t>
      </w:r>
      <w:r w:rsidR="00751076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на </w:t>
      </w:r>
      <w:r w:rsidR="002F3690" w:rsidRPr="00AB1B6D">
        <w:rPr>
          <w:rFonts w:asciiTheme="minorHAnsi" w:hAnsiTheme="minorHAnsi" w:cstheme="minorHAnsi"/>
          <w:sz w:val="24"/>
          <w:szCs w:val="24"/>
          <w:lang w:val="mk-MK"/>
        </w:rPr>
        <w:t>членките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>, објавување</w:t>
      </w:r>
      <w:r w:rsidR="00751076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на одлуките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>,</w:t>
      </w:r>
    </w:p>
    <w:p w14:paraId="7AD99A4B" w14:textId="77777777" w:rsidR="00E00559" w:rsidRPr="00AB1B6D" w:rsidRDefault="00E00559" w:rsidP="00AB1B6D">
      <w:pPr>
        <w:pStyle w:val="ListParagraph"/>
        <w:spacing w:after="0" w:line="240" w:lineRule="auto"/>
        <w:ind w:left="851" w:firstLine="720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</w:t>
      </w:r>
    </w:p>
    <w:p w14:paraId="39C66DE0" w14:textId="77777777" w:rsidR="00AB1B6D" w:rsidRDefault="002F3690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>р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еакции по сопствено видување </w:t>
      </w:r>
      <w:r w:rsidR="001B35EE" w:rsidRPr="00AB1B6D">
        <w:rPr>
          <w:rFonts w:asciiTheme="minorHAnsi" w:hAnsiTheme="minorHAnsi" w:cstheme="minorHAnsi"/>
          <w:sz w:val="24"/>
          <w:szCs w:val="24"/>
          <w:lang w:val="mk-MK"/>
        </w:rPr>
        <w:t>во форма на соопштенија, изјави, прес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="001B35EE" w:rsidRPr="00AB1B6D">
        <w:rPr>
          <w:rFonts w:asciiTheme="minorHAnsi" w:hAnsiTheme="minorHAnsi" w:cstheme="minorHAnsi"/>
          <w:sz w:val="24"/>
          <w:szCs w:val="24"/>
          <w:lang w:val="mk-MK"/>
        </w:rPr>
        <w:t>конференции и други видови јавна ком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у</w:t>
      </w:r>
      <w:r w:rsidR="001B35E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никација 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>за теми/активности од широк јавен интерес</w:t>
      </w:r>
      <w:r w:rsidR="001B35E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и за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 работи поврзани со медиумите и сите учесници во онлајн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просторот за време на изборен период или </w:t>
      </w:r>
      <w:r w:rsidR="0014338E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на </w:t>
      </w:r>
      <w:r w:rsidR="00E00559" w:rsidRPr="00AB1B6D">
        <w:rPr>
          <w:rFonts w:asciiTheme="minorHAnsi" w:hAnsiTheme="minorHAnsi" w:cstheme="minorHAnsi"/>
          <w:sz w:val="24"/>
          <w:szCs w:val="24"/>
          <w:lang w:val="mk-MK"/>
        </w:rPr>
        <w:t xml:space="preserve">референдум, </w:t>
      </w:r>
    </w:p>
    <w:p w14:paraId="0C71F78E" w14:textId="77777777" w:rsidR="00AB1B6D" w:rsidRPr="00AB1B6D" w:rsidRDefault="00AB1B6D" w:rsidP="00AB1B6D">
      <w:pPr>
        <w:pStyle w:val="ListParagraph"/>
        <w:rPr>
          <w:rFonts w:asciiTheme="minorHAnsi" w:hAnsiTheme="minorHAnsi" w:cstheme="minorHAnsi"/>
          <w:szCs w:val="24"/>
          <w:lang w:val="mk-MK"/>
        </w:rPr>
      </w:pPr>
    </w:p>
    <w:p w14:paraId="6B26C38B" w14:textId="77777777" w:rsidR="00AB1B6D" w:rsidRPr="00AB1B6D" w:rsidRDefault="00751076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 xml:space="preserve">соработка со државни органи, невладини организации, домашни и меѓународни организации, </w:t>
      </w:r>
    </w:p>
    <w:p w14:paraId="4928A552" w14:textId="77777777" w:rsidR="00AB1B6D" w:rsidRPr="00AB1B6D" w:rsidRDefault="00AB1B6D" w:rsidP="00AB1B6D">
      <w:pPr>
        <w:pStyle w:val="ListParagraph"/>
        <w:rPr>
          <w:rFonts w:asciiTheme="minorHAnsi" w:hAnsiTheme="minorHAnsi" w:cstheme="minorHAnsi"/>
          <w:szCs w:val="24"/>
          <w:lang w:val="mk-MK"/>
        </w:rPr>
      </w:pPr>
    </w:p>
    <w:p w14:paraId="4F95D85C" w14:textId="77777777" w:rsidR="00AB1B6D" w:rsidRPr="00AB1B6D" w:rsidRDefault="0035385A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>креирање јавни кампањи</w:t>
      </w:r>
      <w:r w:rsidR="007905A9" w:rsidRPr="00AB1B6D">
        <w:rPr>
          <w:rFonts w:asciiTheme="minorHAnsi" w:hAnsiTheme="minorHAnsi" w:cstheme="minorHAnsi"/>
          <w:szCs w:val="24"/>
          <w:lang w:val="mk-MK"/>
        </w:rPr>
        <w:t>,</w:t>
      </w:r>
      <w:r w:rsidR="00F46B5E" w:rsidRPr="00AB1B6D">
        <w:rPr>
          <w:rFonts w:asciiTheme="minorHAnsi" w:hAnsiTheme="minorHAnsi" w:cstheme="minorHAnsi"/>
          <w:szCs w:val="24"/>
          <w:lang w:val="mk-MK"/>
        </w:rPr>
        <w:t xml:space="preserve"> </w:t>
      </w:r>
    </w:p>
    <w:p w14:paraId="429A24B4" w14:textId="77777777" w:rsidR="00AB1B6D" w:rsidRPr="00AB1B6D" w:rsidRDefault="00AB1B6D" w:rsidP="00AB1B6D">
      <w:pPr>
        <w:pStyle w:val="ListParagraph"/>
        <w:rPr>
          <w:rFonts w:asciiTheme="minorHAnsi" w:hAnsiTheme="minorHAnsi" w:cstheme="minorHAnsi"/>
          <w:szCs w:val="24"/>
          <w:lang w:val="mk-MK"/>
        </w:rPr>
      </w:pPr>
    </w:p>
    <w:p w14:paraId="17713C89" w14:textId="243991A9" w:rsidR="00553DF6" w:rsidRPr="00AB1B6D" w:rsidRDefault="00567068" w:rsidP="00AB1B6D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 xml:space="preserve">ангажирање </w:t>
      </w:r>
      <w:r w:rsidR="00751076" w:rsidRPr="00AB1B6D">
        <w:rPr>
          <w:rFonts w:asciiTheme="minorHAnsi" w:hAnsiTheme="minorHAnsi" w:cstheme="minorHAnsi"/>
          <w:szCs w:val="24"/>
          <w:lang w:val="mk-MK"/>
        </w:rPr>
        <w:t xml:space="preserve">и консултирање </w:t>
      </w:r>
      <w:r w:rsidRPr="00AB1B6D">
        <w:rPr>
          <w:rFonts w:asciiTheme="minorHAnsi" w:hAnsiTheme="minorHAnsi" w:cstheme="minorHAnsi"/>
          <w:szCs w:val="24"/>
          <w:lang w:val="mk-MK"/>
        </w:rPr>
        <w:t xml:space="preserve">надворешни експерти и консултанти за </w:t>
      </w:r>
      <w:r w:rsidR="00751076" w:rsidRPr="00AB1B6D">
        <w:rPr>
          <w:rFonts w:asciiTheme="minorHAnsi" w:hAnsiTheme="minorHAnsi" w:cstheme="minorHAnsi"/>
          <w:szCs w:val="24"/>
          <w:lang w:val="mk-MK"/>
        </w:rPr>
        <w:t xml:space="preserve">специфични прашања и </w:t>
      </w:r>
      <w:r w:rsidRPr="00AB1B6D">
        <w:rPr>
          <w:rFonts w:asciiTheme="minorHAnsi" w:hAnsiTheme="minorHAnsi" w:cstheme="minorHAnsi"/>
          <w:szCs w:val="24"/>
          <w:lang w:val="mk-MK"/>
        </w:rPr>
        <w:t xml:space="preserve">потребите на своето работење. </w:t>
      </w:r>
    </w:p>
    <w:p w14:paraId="6E2C060B" w14:textId="77777777" w:rsidR="00553DF6" w:rsidRPr="00AB1B6D" w:rsidRDefault="0056706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 xml:space="preserve">  </w:t>
      </w:r>
    </w:p>
    <w:p w14:paraId="29F0CFA1" w14:textId="77777777" w:rsidR="00553DF6" w:rsidRPr="00AB1B6D" w:rsidRDefault="00567068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 </w:t>
      </w:r>
    </w:p>
    <w:p w14:paraId="165A223E" w14:textId="77777777" w:rsidR="00553DF6" w:rsidRPr="00AB1B6D" w:rsidRDefault="00567068">
      <w:pPr>
        <w:pStyle w:val="Heading1"/>
        <w:ind w:right="4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Член 2 </w:t>
      </w:r>
    </w:p>
    <w:p w14:paraId="1AE05455" w14:textId="0BFD9C15" w:rsidR="00E00559" w:rsidRPr="00AB1B6D" w:rsidRDefault="00567068">
      <w:pPr>
        <w:ind w:left="-5" w:right="0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 </w:t>
      </w:r>
      <w:r w:rsidR="00EF22B1" w:rsidRPr="00AB1B6D">
        <w:rPr>
          <w:rFonts w:asciiTheme="minorHAnsi" w:hAnsiTheme="minorHAnsi" w:cstheme="minorHAnsi"/>
          <w:lang w:val="mk-MK"/>
        </w:rPr>
        <w:tab/>
      </w:r>
      <w:r w:rsidR="00CA3BD2" w:rsidRPr="00AB1B6D">
        <w:rPr>
          <w:rFonts w:asciiTheme="minorHAnsi" w:hAnsiTheme="minorHAnsi" w:cstheme="minorHAnsi"/>
          <w:lang w:val="mk-MK"/>
        </w:rPr>
        <w:t xml:space="preserve">Координативното тело </w:t>
      </w:r>
      <w:r w:rsidR="00E00559" w:rsidRPr="00AB1B6D">
        <w:rPr>
          <w:rFonts w:asciiTheme="minorHAnsi" w:hAnsiTheme="minorHAnsi" w:cstheme="minorHAnsi"/>
          <w:lang w:val="mk-MK"/>
        </w:rPr>
        <w:t>нема својство на правно лице</w:t>
      </w:r>
      <w:r w:rsidR="00F46B5E" w:rsidRPr="00AB1B6D">
        <w:rPr>
          <w:rFonts w:asciiTheme="minorHAnsi" w:hAnsiTheme="minorHAnsi" w:cstheme="minorHAnsi"/>
          <w:lang w:val="mk-MK"/>
        </w:rPr>
        <w:t>.</w:t>
      </w:r>
    </w:p>
    <w:p w14:paraId="2B0FF003" w14:textId="77777777" w:rsidR="00751076" w:rsidRPr="00AB1B6D" w:rsidRDefault="00751076">
      <w:pPr>
        <w:ind w:left="-5" w:right="0"/>
        <w:rPr>
          <w:rFonts w:asciiTheme="minorHAnsi" w:hAnsiTheme="minorHAnsi" w:cstheme="minorHAnsi"/>
          <w:lang w:val="mk-MK"/>
        </w:rPr>
      </w:pPr>
    </w:p>
    <w:p w14:paraId="1D77603C" w14:textId="77777777" w:rsidR="00751076" w:rsidRPr="00AB1B6D" w:rsidRDefault="00751076" w:rsidP="002E551A">
      <w:pPr>
        <w:ind w:left="3595" w:right="0" w:firstLine="725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lastRenderedPageBreak/>
        <w:t>Член 3</w:t>
      </w:r>
    </w:p>
    <w:p w14:paraId="07B399AB" w14:textId="77777777" w:rsidR="00751076" w:rsidRPr="00AB1B6D" w:rsidRDefault="00E00559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Координативното тело </w:t>
      </w:r>
      <w:r w:rsidR="00751076" w:rsidRPr="00AB1B6D">
        <w:rPr>
          <w:rFonts w:asciiTheme="minorHAnsi" w:hAnsiTheme="minorHAnsi" w:cstheme="minorHAnsi"/>
          <w:lang w:val="mk-MK"/>
        </w:rPr>
        <w:t xml:space="preserve">е составено од </w:t>
      </w:r>
      <w:r w:rsidR="00CA3BD2" w:rsidRPr="00AB1B6D">
        <w:rPr>
          <w:rFonts w:asciiTheme="minorHAnsi" w:hAnsiTheme="minorHAnsi" w:cstheme="minorHAnsi"/>
          <w:lang w:val="mk-MK"/>
        </w:rPr>
        <w:t>6 член</w:t>
      </w:r>
      <w:r w:rsidRPr="00AB1B6D">
        <w:rPr>
          <w:rFonts w:asciiTheme="minorHAnsi" w:hAnsiTheme="minorHAnsi" w:cstheme="minorHAnsi"/>
          <w:lang w:val="mk-MK"/>
        </w:rPr>
        <w:t xml:space="preserve">ови </w:t>
      </w:r>
      <w:r w:rsidR="00633728" w:rsidRPr="00AB1B6D">
        <w:rPr>
          <w:rFonts w:asciiTheme="minorHAnsi" w:hAnsiTheme="minorHAnsi" w:cstheme="minorHAnsi"/>
          <w:lang w:val="mk-MK"/>
        </w:rPr>
        <w:t>и нивни заменици</w:t>
      </w:r>
      <w:r w:rsidR="00751076" w:rsidRPr="00AB1B6D">
        <w:rPr>
          <w:rFonts w:asciiTheme="minorHAnsi" w:hAnsiTheme="minorHAnsi" w:cstheme="minorHAnsi"/>
          <w:lang w:val="mk-MK"/>
        </w:rPr>
        <w:t>.</w:t>
      </w:r>
    </w:p>
    <w:p w14:paraId="101AED9F" w14:textId="679F0DAC" w:rsidR="00CA3BD2" w:rsidRPr="00AB1B6D" w:rsidRDefault="00751076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Членовите и замениците се д</w:t>
      </w:r>
      <w:r w:rsidR="00CA3BD2" w:rsidRPr="00AB1B6D">
        <w:rPr>
          <w:rFonts w:asciiTheme="minorHAnsi" w:hAnsiTheme="minorHAnsi" w:cstheme="minorHAnsi"/>
          <w:lang w:val="mk-MK"/>
        </w:rPr>
        <w:t>елегирани претставници од следните институции/организаци</w:t>
      </w:r>
      <w:r w:rsidR="00633728" w:rsidRPr="00AB1B6D">
        <w:rPr>
          <w:rFonts w:asciiTheme="minorHAnsi" w:hAnsiTheme="minorHAnsi" w:cstheme="minorHAnsi"/>
          <w:lang w:val="mk-MK"/>
        </w:rPr>
        <w:t>и</w:t>
      </w:r>
      <w:r w:rsidR="00CA3BD2" w:rsidRPr="00AB1B6D">
        <w:rPr>
          <w:rFonts w:asciiTheme="minorHAnsi" w:hAnsiTheme="minorHAnsi" w:cstheme="minorHAnsi"/>
          <w:lang w:val="mk-MK"/>
        </w:rPr>
        <w:t xml:space="preserve"> потписници на Меморандумот за соработка: Агенцијата за аудио </w:t>
      </w:r>
      <w:r w:rsidR="007905A9" w:rsidRPr="00AB1B6D">
        <w:rPr>
          <w:rFonts w:asciiTheme="minorHAnsi" w:hAnsiTheme="minorHAnsi" w:cstheme="minorHAnsi"/>
          <w:lang w:val="mk-MK"/>
        </w:rPr>
        <w:t>и аудио</w:t>
      </w:r>
      <w:r w:rsidR="00CA3BD2" w:rsidRPr="00AB1B6D">
        <w:rPr>
          <w:rFonts w:asciiTheme="minorHAnsi" w:hAnsiTheme="minorHAnsi" w:cstheme="minorHAnsi"/>
          <w:lang w:val="mk-MK"/>
        </w:rPr>
        <w:t xml:space="preserve">визуелни уметности (АВМУ), Здружението на </w:t>
      </w:r>
      <w:r w:rsidR="0014338E" w:rsidRPr="00AB1B6D">
        <w:rPr>
          <w:rFonts w:asciiTheme="minorHAnsi" w:hAnsiTheme="minorHAnsi" w:cstheme="minorHAnsi"/>
          <w:lang w:val="mk-MK"/>
        </w:rPr>
        <w:t>н</w:t>
      </w:r>
      <w:r w:rsidR="00CA3BD2" w:rsidRPr="00AB1B6D">
        <w:rPr>
          <w:rFonts w:asciiTheme="minorHAnsi" w:hAnsiTheme="minorHAnsi" w:cstheme="minorHAnsi"/>
          <w:lang w:val="mk-MK"/>
        </w:rPr>
        <w:t>овинарите на Македонија (ЗНМ), Советот за етика во медиумите (СЕЕМ) Македонскиот институт за медиуми (МИМ), Институтот за комуникациски студии (ИКС) и Фондацијата Метаморфозис.</w:t>
      </w:r>
    </w:p>
    <w:p w14:paraId="741A9E96" w14:textId="77777777" w:rsidR="002F3690" w:rsidRPr="00AB1B6D" w:rsidRDefault="008C5BB2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Доколку кон телото пристапи и друг правен субјект, по склучување на Анекс на Меморандумот за соработка, ќе се прошири и бројот на </w:t>
      </w:r>
      <w:r w:rsidR="002F3690" w:rsidRPr="00AB1B6D">
        <w:rPr>
          <w:rFonts w:asciiTheme="minorHAnsi" w:hAnsiTheme="minorHAnsi" w:cstheme="minorHAnsi"/>
          <w:lang w:val="mk-MK"/>
        </w:rPr>
        <w:t xml:space="preserve">членовите на </w:t>
      </w:r>
      <w:r w:rsidRPr="00AB1B6D">
        <w:rPr>
          <w:rFonts w:asciiTheme="minorHAnsi" w:hAnsiTheme="minorHAnsi" w:cstheme="minorHAnsi"/>
          <w:lang w:val="mk-MK"/>
        </w:rPr>
        <w:t>Координативното тело.</w:t>
      </w:r>
    </w:p>
    <w:p w14:paraId="5814B3C8" w14:textId="77777777" w:rsidR="00EF22B1" w:rsidRPr="00AB1B6D" w:rsidRDefault="00EF22B1" w:rsidP="00EF22B1">
      <w:pPr>
        <w:ind w:right="0"/>
        <w:jc w:val="center"/>
        <w:rPr>
          <w:rFonts w:asciiTheme="minorHAnsi" w:hAnsiTheme="minorHAnsi" w:cstheme="minorHAnsi"/>
          <w:b/>
          <w:lang w:val="mk-MK"/>
        </w:rPr>
      </w:pPr>
    </w:p>
    <w:p w14:paraId="3C42D8AD" w14:textId="5587DC21" w:rsidR="002F3690" w:rsidRPr="00AB1B6D" w:rsidRDefault="00751076" w:rsidP="00EF22B1">
      <w:pPr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4</w:t>
      </w:r>
    </w:p>
    <w:p w14:paraId="6CD72987" w14:textId="420E8C0E" w:rsidR="002F3690" w:rsidRPr="00AB1B6D" w:rsidRDefault="002F3690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Координативното тело е активно за време на изборни процеси или </w:t>
      </w:r>
      <w:r w:rsidR="0014338E" w:rsidRPr="00AB1B6D">
        <w:rPr>
          <w:rFonts w:asciiTheme="minorHAnsi" w:hAnsiTheme="minorHAnsi" w:cstheme="minorHAnsi"/>
          <w:lang w:val="mk-MK"/>
        </w:rPr>
        <w:t xml:space="preserve">на </w:t>
      </w:r>
      <w:r w:rsidRPr="00AB1B6D">
        <w:rPr>
          <w:rFonts w:asciiTheme="minorHAnsi" w:hAnsiTheme="minorHAnsi" w:cstheme="minorHAnsi"/>
          <w:lang w:val="mk-MK"/>
        </w:rPr>
        <w:t xml:space="preserve">референдум. </w:t>
      </w:r>
    </w:p>
    <w:p w14:paraId="15611948" w14:textId="5BDC5C78" w:rsidR="00751076" w:rsidRPr="00AB1B6D" w:rsidRDefault="00E00559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Членовите на Координативното тело избираа</w:t>
      </w:r>
      <w:r w:rsidR="000C1755" w:rsidRPr="00AB1B6D">
        <w:rPr>
          <w:rFonts w:asciiTheme="minorHAnsi" w:hAnsiTheme="minorHAnsi" w:cstheme="minorHAnsi"/>
          <w:lang w:val="mk-MK"/>
        </w:rPr>
        <w:t>т</w:t>
      </w:r>
      <w:r w:rsidR="008C5BB2" w:rsidRPr="00AB1B6D">
        <w:rPr>
          <w:rFonts w:asciiTheme="minorHAnsi" w:hAnsiTheme="minorHAnsi" w:cstheme="minorHAnsi"/>
          <w:lang w:val="mk-MK"/>
        </w:rPr>
        <w:t xml:space="preserve"> </w:t>
      </w:r>
      <w:r w:rsidRPr="00AB1B6D">
        <w:rPr>
          <w:rFonts w:asciiTheme="minorHAnsi" w:hAnsiTheme="minorHAnsi" w:cstheme="minorHAnsi"/>
          <w:lang w:val="mk-MK"/>
        </w:rPr>
        <w:t>координатор и заменик</w:t>
      </w:r>
      <w:r w:rsidR="0014338E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 xml:space="preserve">координатор </w:t>
      </w:r>
      <w:r w:rsidR="008C5BB2" w:rsidRPr="00AB1B6D">
        <w:rPr>
          <w:rFonts w:asciiTheme="minorHAnsi" w:hAnsiTheme="minorHAnsi" w:cstheme="minorHAnsi"/>
          <w:lang w:val="mk-MK"/>
        </w:rPr>
        <w:t>од својот состав</w:t>
      </w:r>
      <w:r w:rsidR="00751076" w:rsidRPr="00AB1B6D">
        <w:rPr>
          <w:rFonts w:asciiTheme="minorHAnsi" w:hAnsiTheme="minorHAnsi" w:cstheme="minorHAnsi"/>
          <w:lang w:val="mk-MK"/>
        </w:rPr>
        <w:t>.</w:t>
      </w:r>
    </w:p>
    <w:p w14:paraId="49138EBC" w14:textId="2FD45165" w:rsidR="00E00559" w:rsidRPr="00AB1B6D" w:rsidRDefault="00751076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Мандатот на координаторот/заменикот трае </w:t>
      </w:r>
      <w:r w:rsidR="00E00559" w:rsidRPr="00AB1B6D">
        <w:rPr>
          <w:rFonts w:asciiTheme="minorHAnsi" w:hAnsiTheme="minorHAnsi" w:cstheme="minorHAnsi"/>
          <w:lang w:val="mk-MK"/>
        </w:rPr>
        <w:t xml:space="preserve">2 години, со право </w:t>
      </w:r>
      <w:r w:rsidR="00D05404" w:rsidRPr="00AB1B6D">
        <w:rPr>
          <w:rFonts w:asciiTheme="minorHAnsi" w:hAnsiTheme="minorHAnsi" w:cstheme="minorHAnsi"/>
          <w:lang w:val="mk-MK"/>
        </w:rPr>
        <w:t>з</w:t>
      </w:r>
      <w:r w:rsidR="00E00559" w:rsidRPr="00AB1B6D">
        <w:rPr>
          <w:rFonts w:asciiTheme="minorHAnsi" w:hAnsiTheme="minorHAnsi" w:cstheme="minorHAnsi"/>
          <w:lang w:val="mk-MK"/>
        </w:rPr>
        <w:t>а повторен избор.</w:t>
      </w:r>
    </w:p>
    <w:p w14:paraId="0E57A940" w14:textId="73D729E3" w:rsidR="00751076" w:rsidRPr="00AB1B6D" w:rsidRDefault="00751076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35C4F">
        <w:rPr>
          <w:rFonts w:asciiTheme="minorHAnsi" w:hAnsiTheme="minorHAnsi" w:cstheme="minorHAnsi"/>
          <w:color w:val="auto"/>
          <w:lang w:val="mk-MK"/>
        </w:rPr>
        <w:t xml:space="preserve">Доколку </w:t>
      </w:r>
      <w:r w:rsidR="0014338E" w:rsidRPr="00A35C4F">
        <w:rPr>
          <w:rFonts w:asciiTheme="minorHAnsi" w:hAnsiTheme="minorHAnsi" w:cstheme="minorHAnsi"/>
          <w:color w:val="auto"/>
          <w:lang w:val="mk-MK"/>
        </w:rPr>
        <w:t>к</w:t>
      </w:r>
      <w:r w:rsidRPr="00A35C4F">
        <w:rPr>
          <w:rFonts w:asciiTheme="minorHAnsi" w:hAnsiTheme="minorHAnsi" w:cstheme="minorHAnsi"/>
          <w:color w:val="auto"/>
          <w:lang w:val="mk-MK"/>
        </w:rPr>
        <w:t>оординаторот/заменикот</w:t>
      </w:r>
      <w:r w:rsidR="002E551A" w:rsidRPr="00A35C4F">
        <w:rPr>
          <w:rFonts w:asciiTheme="minorHAnsi" w:hAnsiTheme="minorHAnsi" w:cstheme="minorHAnsi"/>
          <w:color w:val="auto"/>
          <w:lang w:val="mk-MK"/>
        </w:rPr>
        <w:t xml:space="preserve"> поднесат оставки или се спречени во вршење </w:t>
      </w:r>
      <w:r w:rsidR="00953B57" w:rsidRPr="00A35C4F">
        <w:rPr>
          <w:rFonts w:asciiTheme="minorHAnsi" w:hAnsiTheme="minorHAnsi" w:cstheme="minorHAnsi"/>
          <w:color w:val="auto"/>
          <w:lang w:val="mk-MK"/>
        </w:rPr>
        <w:t xml:space="preserve">на ангажманот </w:t>
      </w:r>
      <w:r w:rsidR="002E551A" w:rsidRPr="00A35C4F">
        <w:rPr>
          <w:rFonts w:asciiTheme="minorHAnsi" w:hAnsiTheme="minorHAnsi" w:cstheme="minorHAnsi"/>
          <w:color w:val="auto"/>
          <w:lang w:val="mk-MK"/>
        </w:rPr>
        <w:t>или организацијата која ги номинирала го напушти координативното тело, за коорди</w:t>
      </w:r>
      <w:r w:rsidR="002E551A" w:rsidRPr="00AB1B6D">
        <w:rPr>
          <w:rFonts w:asciiTheme="minorHAnsi" w:hAnsiTheme="minorHAnsi" w:cstheme="minorHAnsi"/>
          <w:lang w:val="mk-MK"/>
        </w:rPr>
        <w:t xml:space="preserve">наторската функција на телото, членовите пристапуваат кон избор на нов </w:t>
      </w:r>
      <w:r w:rsidR="000C1755" w:rsidRPr="00AB1B6D">
        <w:rPr>
          <w:rFonts w:asciiTheme="minorHAnsi" w:hAnsiTheme="minorHAnsi" w:cstheme="minorHAnsi"/>
          <w:lang w:val="mk-MK"/>
        </w:rPr>
        <w:t>к</w:t>
      </w:r>
      <w:r w:rsidR="002E551A" w:rsidRPr="00AB1B6D">
        <w:rPr>
          <w:rFonts w:asciiTheme="minorHAnsi" w:hAnsiTheme="minorHAnsi" w:cstheme="minorHAnsi"/>
          <w:lang w:val="mk-MK"/>
        </w:rPr>
        <w:t>оординатор/заменик.</w:t>
      </w:r>
    </w:p>
    <w:p w14:paraId="5404C5C1" w14:textId="77777777" w:rsidR="002F3690" w:rsidRPr="00AB1B6D" w:rsidRDefault="002F3690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Координативното тело се активира и во случај на вонредни избори.</w:t>
      </w:r>
    </w:p>
    <w:p w14:paraId="56235E38" w14:textId="46FE8BC5" w:rsidR="002F3690" w:rsidRPr="00AB1B6D" w:rsidRDefault="002F3690" w:rsidP="00EF22B1">
      <w:pPr>
        <w:ind w:left="-5" w:right="0" w:firstLine="725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Седницата за активирање на Координативното тело пред секој изборен процес или референдум ја свикува </w:t>
      </w:r>
      <w:r w:rsidR="000C1755" w:rsidRPr="00AB1B6D">
        <w:rPr>
          <w:rFonts w:asciiTheme="minorHAnsi" w:hAnsiTheme="minorHAnsi" w:cstheme="minorHAnsi"/>
          <w:lang w:val="mk-MK"/>
        </w:rPr>
        <w:t>к</w:t>
      </w:r>
      <w:r w:rsidRPr="00AB1B6D">
        <w:rPr>
          <w:rFonts w:asciiTheme="minorHAnsi" w:hAnsiTheme="minorHAnsi" w:cstheme="minorHAnsi"/>
          <w:lang w:val="mk-MK"/>
        </w:rPr>
        <w:t>оординаторот на телото</w:t>
      </w:r>
      <w:r w:rsidR="001C6EC2" w:rsidRPr="00AB1B6D">
        <w:rPr>
          <w:rFonts w:asciiTheme="minorHAnsi" w:hAnsiTheme="minorHAnsi" w:cstheme="minorHAnsi"/>
          <w:lang w:val="mk-MK"/>
        </w:rPr>
        <w:t>.</w:t>
      </w:r>
      <w:r w:rsidRPr="00AB1B6D">
        <w:rPr>
          <w:rFonts w:asciiTheme="minorHAnsi" w:hAnsiTheme="minorHAnsi" w:cstheme="minorHAnsi"/>
          <w:lang w:val="mk-MK"/>
        </w:rPr>
        <w:t xml:space="preserve">  </w:t>
      </w:r>
    </w:p>
    <w:p w14:paraId="5262E4DA" w14:textId="77777777" w:rsidR="00EF22B1" w:rsidRPr="00AB1B6D" w:rsidRDefault="00EF22B1" w:rsidP="00EF22B1">
      <w:pPr>
        <w:ind w:right="0"/>
        <w:rPr>
          <w:rFonts w:asciiTheme="minorHAnsi" w:hAnsiTheme="minorHAnsi" w:cstheme="minorHAnsi"/>
          <w:b/>
          <w:lang w:val="mk-MK"/>
        </w:rPr>
      </w:pPr>
    </w:p>
    <w:p w14:paraId="25E273C5" w14:textId="1B597825" w:rsidR="002E551A" w:rsidRPr="00AB1B6D" w:rsidRDefault="002E551A" w:rsidP="00EF22B1">
      <w:pPr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5</w:t>
      </w:r>
    </w:p>
    <w:p w14:paraId="7BD2F208" w14:textId="2704EC64" w:rsidR="008C5BB2" w:rsidRPr="00AB1B6D" w:rsidRDefault="008C5BB2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Координаторот</w:t>
      </w:r>
      <w:r w:rsidR="002E551A" w:rsidRPr="00AB1B6D">
        <w:rPr>
          <w:rFonts w:asciiTheme="minorHAnsi" w:hAnsiTheme="minorHAnsi" w:cstheme="minorHAnsi"/>
          <w:lang w:val="mk-MK"/>
        </w:rPr>
        <w:t>/зам</w:t>
      </w:r>
      <w:r w:rsidR="000C1755" w:rsidRPr="00AB1B6D">
        <w:rPr>
          <w:rFonts w:asciiTheme="minorHAnsi" w:hAnsiTheme="minorHAnsi" w:cstheme="minorHAnsi"/>
          <w:lang w:val="mk-MK"/>
        </w:rPr>
        <w:t>е</w:t>
      </w:r>
      <w:r w:rsidR="002E551A" w:rsidRPr="00AB1B6D">
        <w:rPr>
          <w:rFonts w:asciiTheme="minorHAnsi" w:hAnsiTheme="minorHAnsi" w:cstheme="minorHAnsi"/>
          <w:lang w:val="mk-MK"/>
        </w:rPr>
        <w:t>ник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="002E551A" w:rsidRPr="00AB1B6D">
        <w:rPr>
          <w:rFonts w:asciiTheme="minorHAnsi" w:hAnsiTheme="minorHAnsi" w:cstheme="minorHAnsi"/>
          <w:lang w:val="mk-MK"/>
        </w:rPr>
        <w:t>координаторот</w:t>
      </w:r>
      <w:r w:rsidRPr="00AB1B6D">
        <w:rPr>
          <w:rFonts w:asciiTheme="minorHAnsi" w:hAnsiTheme="minorHAnsi" w:cstheme="minorHAnsi"/>
          <w:lang w:val="mk-MK"/>
        </w:rPr>
        <w:t xml:space="preserve"> настапува во име на Координативното тело во јавноста со изјави, прес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конференции, соопштенија.</w:t>
      </w:r>
    </w:p>
    <w:p w14:paraId="669C12C4" w14:textId="64E894C7" w:rsidR="00990F51" w:rsidRPr="00AB1B6D" w:rsidRDefault="00567068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Седница на </w:t>
      </w:r>
      <w:r w:rsidR="00990F51" w:rsidRPr="00AB1B6D">
        <w:rPr>
          <w:rFonts w:asciiTheme="minorHAnsi" w:hAnsiTheme="minorHAnsi" w:cstheme="minorHAnsi"/>
          <w:lang w:val="mk-MK"/>
        </w:rPr>
        <w:t xml:space="preserve">Координативното тело свикува </w:t>
      </w:r>
      <w:r w:rsidR="000C1755" w:rsidRPr="00AB1B6D">
        <w:rPr>
          <w:rFonts w:asciiTheme="minorHAnsi" w:hAnsiTheme="minorHAnsi" w:cstheme="minorHAnsi"/>
          <w:lang w:val="mk-MK"/>
        </w:rPr>
        <w:t>к</w:t>
      </w:r>
      <w:r w:rsidR="00990F51" w:rsidRPr="00AB1B6D">
        <w:rPr>
          <w:rFonts w:asciiTheme="minorHAnsi" w:hAnsiTheme="minorHAnsi" w:cstheme="minorHAnsi"/>
          <w:lang w:val="mk-MK"/>
        </w:rPr>
        <w:t>оординаторот или заменик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="00990F51" w:rsidRPr="00AB1B6D">
        <w:rPr>
          <w:rFonts w:asciiTheme="minorHAnsi" w:hAnsiTheme="minorHAnsi" w:cstheme="minorHAnsi"/>
          <w:lang w:val="mk-MK"/>
        </w:rPr>
        <w:t xml:space="preserve">координаторот во случај на спреченост на </w:t>
      </w:r>
      <w:r w:rsidR="000C1755" w:rsidRPr="00AB1B6D">
        <w:rPr>
          <w:rFonts w:asciiTheme="minorHAnsi" w:hAnsiTheme="minorHAnsi" w:cstheme="minorHAnsi"/>
          <w:lang w:val="mk-MK"/>
        </w:rPr>
        <w:t>к</w:t>
      </w:r>
      <w:r w:rsidR="00A72A80" w:rsidRPr="00AB1B6D">
        <w:rPr>
          <w:rFonts w:asciiTheme="minorHAnsi" w:hAnsiTheme="minorHAnsi" w:cstheme="minorHAnsi"/>
          <w:lang w:val="mk-MK"/>
        </w:rPr>
        <w:t>оординаторот</w:t>
      </w:r>
      <w:r w:rsidR="00990F51" w:rsidRPr="00AB1B6D">
        <w:rPr>
          <w:rFonts w:asciiTheme="minorHAnsi" w:hAnsiTheme="minorHAnsi" w:cstheme="minorHAnsi"/>
          <w:lang w:val="mk-MK"/>
        </w:rPr>
        <w:t>.</w:t>
      </w:r>
    </w:p>
    <w:p w14:paraId="5CBB5DD9" w14:textId="77777777" w:rsidR="00A35C4F" w:rsidRDefault="00A35C4F" w:rsidP="00EF22B1">
      <w:pPr>
        <w:spacing w:after="88"/>
        <w:ind w:right="0"/>
        <w:jc w:val="center"/>
        <w:rPr>
          <w:rFonts w:asciiTheme="minorHAnsi" w:hAnsiTheme="minorHAnsi" w:cstheme="minorHAnsi"/>
          <w:b/>
          <w:lang w:val="mk-MK"/>
        </w:rPr>
      </w:pPr>
    </w:p>
    <w:p w14:paraId="0C88DEC5" w14:textId="56B0EE86" w:rsidR="002E551A" w:rsidRPr="00AB1B6D" w:rsidRDefault="002E551A" w:rsidP="00EF22B1">
      <w:pPr>
        <w:spacing w:after="88"/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6</w:t>
      </w:r>
    </w:p>
    <w:p w14:paraId="79D6DED0" w14:textId="2D701DB4" w:rsidR="00990F51" w:rsidRPr="00AB1B6D" w:rsidRDefault="00990F51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Седниците </w:t>
      </w:r>
      <w:r w:rsidR="002E551A" w:rsidRPr="00AB1B6D">
        <w:rPr>
          <w:rFonts w:asciiTheme="minorHAnsi" w:hAnsiTheme="minorHAnsi" w:cstheme="minorHAnsi"/>
          <w:lang w:val="mk-MK"/>
        </w:rPr>
        <w:t xml:space="preserve">на Координативното тело </w:t>
      </w:r>
      <w:r w:rsidRPr="00AB1B6D">
        <w:rPr>
          <w:rFonts w:asciiTheme="minorHAnsi" w:hAnsiTheme="minorHAnsi" w:cstheme="minorHAnsi"/>
          <w:lang w:val="mk-MK"/>
        </w:rPr>
        <w:t>во зависност од итноста на точките за кои се дискутира може да бидат свикани во живо, со физичко присуство или он</w:t>
      </w:r>
      <w:r w:rsidR="000C1755" w:rsidRPr="00AB1B6D">
        <w:rPr>
          <w:rFonts w:asciiTheme="minorHAnsi" w:hAnsiTheme="minorHAnsi" w:cstheme="minorHAnsi"/>
          <w:lang w:val="mk-MK"/>
        </w:rPr>
        <w:t>лајн</w:t>
      </w:r>
      <w:r w:rsidRPr="00AB1B6D">
        <w:rPr>
          <w:rFonts w:asciiTheme="minorHAnsi" w:hAnsiTheme="minorHAnsi" w:cstheme="minorHAnsi"/>
          <w:lang w:val="mk-MK"/>
        </w:rPr>
        <w:t xml:space="preserve"> на веб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платформите.</w:t>
      </w:r>
    </w:p>
    <w:p w14:paraId="3DC740DA" w14:textId="77777777" w:rsidR="00EF22B1" w:rsidRPr="00AB1B6D" w:rsidRDefault="00EF22B1" w:rsidP="00EF22B1">
      <w:pPr>
        <w:spacing w:after="88"/>
        <w:ind w:right="0"/>
        <w:rPr>
          <w:rFonts w:asciiTheme="minorHAnsi" w:hAnsiTheme="minorHAnsi" w:cstheme="minorHAnsi"/>
          <w:b/>
          <w:lang w:val="mk-MK"/>
        </w:rPr>
      </w:pPr>
    </w:p>
    <w:p w14:paraId="3FECDA08" w14:textId="77777777" w:rsidR="00A35C4F" w:rsidRDefault="00A35C4F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lang w:val="mk-MK"/>
        </w:rPr>
      </w:pPr>
      <w:r>
        <w:rPr>
          <w:rFonts w:asciiTheme="minorHAnsi" w:hAnsiTheme="minorHAnsi" w:cstheme="minorHAnsi"/>
          <w:b/>
          <w:lang w:val="mk-MK"/>
        </w:rPr>
        <w:br w:type="page"/>
      </w:r>
    </w:p>
    <w:p w14:paraId="432EDB0E" w14:textId="1B0C3F80" w:rsidR="002E551A" w:rsidRPr="00AB1B6D" w:rsidRDefault="002E551A" w:rsidP="00EF22B1">
      <w:pPr>
        <w:spacing w:after="88"/>
        <w:ind w:right="0" w:firstLine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lastRenderedPageBreak/>
        <w:t>Член 7</w:t>
      </w:r>
    </w:p>
    <w:p w14:paraId="77968DE9" w14:textId="77777777" w:rsidR="00990F51" w:rsidRPr="00AB1B6D" w:rsidRDefault="00990F51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Координативното тело одлуките ги носи со просто мнозинство</w:t>
      </w:r>
      <w:r w:rsidR="008C5BB2" w:rsidRPr="00AB1B6D">
        <w:rPr>
          <w:rFonts w:asciiTheme="minorHAnsi" w:hAnsiTheme="minorHAnsi" w:cstheme="minorHAnsi"/>
          <w:lang w:val="mk-MK"/>
        </w:rPr>
        <w:t xml:space="preserve"> од вкупниот број членови</w:t>
      </w:r>
      <w:r w:rsidRPr="00AB1B6D">
        <w:rPr>
          <w:rFonts w:asciiTheme="minorHAnsi" w:hAnsiTheme="minorHAnsi" w:cstheme="minorHAnsi"/>
          <w:lang w:val="mk-MK"/>
        </w:rPr>
        <w:t>.</w:t>
      </w:r>
    </w:p>
    <w:p w14:paraId="65CF1E13" w14:textId="743898AB" w:rsidR="00990F51" w:rsidRPr="00AB1B6D" w:rsidRDefault="00990F51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За да може полноважно да одлучува, на </w:t>
      </w:r>
      <w:r w:rsidR="000C1755" w:rsidRPr="00AB1B6D">
        <w:rPr>
          <w:rFonts w:asciiTheme="minorHAnsi" w:hAnsiTheme="minorHAnsi" w:cstheme="minorHAnsi"/>
          <w:lang w:val="mk-MK"/>
        </w:rPr>
        <w:t>с</w:t>
      </w:r>
      <w:r w:rsidRPr="00AB1B6D">
        <w:rPr>
          <w:rFonts w:asciiTheme="minorHAnsi" w:hAnsiTheme="minorHAnsi" w:cstheme="minorHAnsi"/>
          <w:lang w:val="mk-MK"/>
        </w:rPr>
        <w:t>едницата треба да се присутни најмалку половина плус еден од вкупниот број членови или нивните заменици.</w:t>
      </w:r>
    </w:p>
    <w:p w14:paraId="55C1B79C" w14:textId="21D3F925" w:rsidR="00990F51" w:rsidRPr="00AB1B6D" w:rsidRDefault="00990F51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Доколку </w:t>
      </w:r>
      <w:r w:rsidR="000C1755" w:rsidRPr="00AB1B6D">
        <w:rPr>
          <w:rFonts w:asciiTheme="minorHAnsi" w:hAnsiTheme="minorHAnsi" w:cstheme="minorHAnsi"/>
          <w:lang w:val="mk-MK"/>
        </w:rPr>
        <w:t xml:space="preserve">кој </w:t>
      </w:r>
      <w:r w:rsidRPr="00AB1B6D">
        <w:rPr>
          <w:rFonts w:asciiTheme="minorHAnsi" w:hAnsiTheme="minorHAnsi" w:cstheme="minorHAnsi"/>
          <w:lang w:val="mk-MK"/>
        </w:rPr>
        <w:t>било член на телото има издвоено мислење</w:t>
      </w:r>
      <w:r w:rsidR="008C5BB2" w:rsidRPr="00AB1B6D">
        <w:rPr>
          <w:rFonts w:asciiTheme="minorHAnsi" w:hAnsiTheme="minorHAnsi" w:cstheme="minorHAnsi"/>
          <w:lang w:val="mk-MK"/>
        </w:rPr>
        <w:t xml:space="preserve"> и став различен од мнозинството</w:t>
      </w:r>
      <w:r w:rsidR="000C1755" w:rsidRPr="00AB1B6D">
        <w:rPr>
          <w:rFonts w:asciiTheme="minorHAnsi" w:hAnsiTheme="minorHAnsi" w:cstheme="minorHAnsi"/>
          <w:lang w:val="mk-MK"/>
        </w:rPr>
        <w:t>,</w:t>
      </w:r>
      <w:r w:rsidRPr="00AB1B6D">
        <w:rPr>
          <w:rFonts w:asciiTheme="minorHAnsi" w:hAnsiTheme="minorHAnsi" w:cstheme="minorHAnsi"/>
          <w:lang w:val="mk-MK"/>
        </w:rPr>
        <w:t xml:space="preserve"> тоа се наведува </w:t>
      </w:r>
      <w:r w:rsidR="008C5BB2" w:rsidRPr="00AB1B6D">
        <w:rPr>
          <w:rFonts w:asciiTheme="minorHAnsi" w:hAnsiTheme="minorHAnsi" w:cstheme="minorHAnsi"/>
          <w:lang w:val="mk-MK"/>
        </w:rPr>
        <w:t>во</w:t>
      </w:r>
      <w:r w:rsidRPr="00AB1B6D">
        <w:rPr>
          <w:rFonts w:asciiTheme="minorHAnsi" w:hAnsiTheme="minorHAnsi" w:cstheme="minorHAnsi"/>
          <w:lang w:val="mk-MK"/>
        </w:rPr>
        <w:t xml:space="preserve"> одлуката, покрај која може да биде објавено и издвоено</w:t>
      </w:r>
      <w:r w:rsidR="000C1755" w:rsidRPr="00AB1B6D">
        <w:rPr>
          <w:rFonts w:asciiTheme="minorHAnsi" w:hAnsiTheme="minorHAnsi" w:cstheme="minorHAnsi"/>
          <w:lang w:val="mk-MK"/>
        </w:rPr>
        <w:t>то</w:t>
      </w:r>
      <w:r w:rsidRPr="00AB1B6D">
        <w:rPr>
          <w:rFonts w:asciiTheme="minorHAnsi" w:hAnsiTheme="minorHAnsi" w:cstheme="minorHAnsi"/>
          <w:lang w:val="mk-MK"/>
        </w:rPr>
        <w:t xml:space="preserve"> мислење, доколку членот кој не се согласил со одлуката на мнозинството го побара тоа</w:t>
      </w:r>
      <w:r w:rsidR="002E551A" w:rsidRPr="00AB1B6D">
        <w:rPr>
          <w:rFonts w:asciiTheme="minorHAnsi" w:hAnsiTheme="minorHAnsi" w:cstheme="minorHAnsi"/>
          <w:lang w:val="mk-MK"/>
        </w:rPr>
        <w:t xml:space="preserve"> и достави писмено изготвено мислење</w:t>
      </w:r>
      <w:r w:rsidRPr="00AB1B6D">
        <w:rPr>
          <w:rFonts w:asciiTheme="minorHAnsi" w:hAnsiTheme="minorHAnsi" w:cstheme="minorHAnsi"/>
          <w:lang w:val="mk-MK"/>
        </w:rPr>
        <w:t>.</w:t>
      </w:r>
    </w:p>
    <w:p w14:paraId="03ADCD6B" w14:textId="7CA9A022" w:rsidR="00D441D5" w:rsidRPr="00AB1B6D" w:rsidRDefault="00D441D5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Одлуките ги потпишува </w:t>
      </w:r>
      <w:r w:rsidR="000C1755" w:rsidRPr="00AB1B6D">
        <w:rPr>
          <w:rFonts w:asciiTheme="minorHAnsi" w:hAnsiTheme="minorHAnsi" w:cstheme="minorHAnsi"/>
          <w:lang w:val="mk-MK"/>
        </w:rPr>
        <w:t>к</w:t>
      </w:r>
      <w:r w:rsidRPr="00AB1B6D">
        <w:rPr>
          <w:rFonts w:asciiTheme="minorHAnsi" w:hAnsiTheme="minorHAnsi" w:cstheme="minorHAnsi"/>
          <w:lang w:val="mk-MK"/>
        </w:rPr>
        <w:t>оординаторот или заменик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координаторот кој раководел со седницата, независно од неговиот став за содржината на одлуката.</w:t>
      </w:r>
    </w:p>
    <w:p w14:paraId="6F559DD6" w14:textId="77777777" w:rsidR="00EF22B1" w:rsidRPr="00AB1B6D" w:rsidRDefault="00EF22B1" w:rsidP="00EF22B1">
      <w:pPr>
        <w:spacing w:after="88"/>
        <w:ind w:right="0"/>
        <w:rPr>
          <w:rFonts w:asciiTheme="minorHAnsi" w:hAnsiTheme="minorHAnsi" w:cstheme="minorHAnsi"/>
          <w:lang w:val="mk-MK"/>
        </w:rPr>
      </w:pPr>
    </w:p>
    <w:p w14:paraId="5DB4BAD9" w14:textId="15FB937B" w:rsidR="00D441D5" w:rsidRPr="00AB1B6D" w:rsidRDefault="002E551A" w:rsidP="00EF22B1">
      <w:pPr>
        <w:spacing w:after="88"/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8</w:t>
      </w:r>
    </w:p>
    <w:p w14:paraId="79710FD7" w14:textId="1B48E022" w:rsidR="00990F51" w:rsidRPr="00AB1B6D" w:rsidRDefault="00990F51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Координаторот или заменик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координаторот, по добивање на претс</w:t>
      </w:r>
      <w:r w:rsidR="000C1755" w:rsidRPr="00AB1B6D">
        <w:rPr>
          <w:rFonts w:asciiTheme="minorHAnsi" w:hAnsiTheme="minorHAnsi" w:cstheme="minorHAnsi"/>
          <w:lang w:val="mk-MK"/>
        </w:rPr>
        <w:t>т</w:t>
      </w:r>
      <w:r w:rsidRPr="00AB1B6D">
        <w:rPr>
          <w:rFonts w:asciiTheme="minorHAnsi" w:hAnsiTheme="minorHAnsi" w:cstheme="minorHAnsi"/>
          <w:lang w:val="mk-MK"/>
        </w:rPr>
        <w:t>авката</w:t>
      </w:r>
      <w:r w:rsidR="000C1755" w:rsidRPr="00AB1B6D">
        <w:rPr>
          <w:rFonts w:asciiTheme="minorHAnsi" w:hAnsiTheme="minorHAnsi" w:cstheme="minorHAnsi"/>
          <w:lang w:val="mk-MK"/>
        </w:rPr>
        <w:t>,</w:t>
      </w:r>
      <w:r w:rsidRPr="00AB1B6D">
        <w:rPr>
          <w:rFonts w:asciiTheme="minorHAnsi" w:hAnsiTheme="minorHAnsi" w:cstheme="minorHAnsi"/>
          <w:lang w:val="mk-MK"/>
        </w:rPr>
        <w:t xml:space="preserve"> истата ја препраќа до надлежната членка во рок не подолг од 24 часа </w:t>
      </w:r>
      <w:r w:rsidR="002E551A" w:rsidRPr="00AB1B6D">
        <w:rPr>
          <w:rFonts w:asciiTheme="minorHAnsi" w:hAnsiTheme="minorHAnsi" w:cstheme="minorHAnsi"/>
          <w:lang w:val="mk-MK"/>
        </w:rPr>
        <w:t xml:space="preserve">според </w:t>
      </w:r>
      <w:r w:rsidRPr="00AB1B6D">
        <w:rPr>
          <w:rFonts w:asciiTheme="minorHAnsi" w:hAnsiTheme="minorHAnsi" w:cstheme="minorHAnsi"/>
          <w:lang w:val="mk-MK"/>
        </w:rPr>
        <w:t>принцип</w:t>
      </w:r>
      <w:r w:rsidR="002E551A" w:rsidRPr="00AB1B6D">
        <w:rPr>
          <w:rFonts w:asciiTheme="minorHAnsi" w:hAnsiTheme="minorHAnsi" w:cstheme="minorHAnsi"/>
          <w:lang w:val="mk-MK"/>
        </w:rPr>
        <w:t>от на стварна надлежност</w:t>
      </w:r>
      <w:r w:rsidR="00377ED7" w:rsidRPr="00AB1B6D">
        <w:rPr>
          <w:rFonts w:asciiTheme="minorHAnsi" w:hAnsiTheme="minorHAnsi" w:cstheme="minorHAnsi"/>
          <w:lang w:val="mk-MK"/>
        </w:rPr>
        <w:t xml:space="preserve"> на организациите, утврден во Меморандумот.</w:t>
      </w:r>
    </w:p>
    <w:p w14:paraId="0179925C" w14:textId="77777777" w:rsidR="007905A9" w:rsidRPr="00AB1B6D" w:rsidRDefault="007905A9" w:rsidP="007905A9">
      <w:pPr>
        <w:pStyle w:val="ListParagraph"/>
        <w:spacing w:after="0" w:line="240" w:lineRule="auto"/>
        <w:ind w:left="0" w:firstLine="360"/>
        <w:contextualSpacing w:val="0"/>
        <w:jc w:val="both"/>
        <w:rPr>
          <w:rFonts w:ascii="Arial Narrow" w:hAnsi="Arial Narrow" w:cs="Arial"/>
          <w:sz w:val="24"/>
          <w:szCs w:val="24"/>
          <w:lang w:val="mk-MK"/>
        </w:rPr>
      </w:pPr>
    </w:p>
    <w:p w14:paraId="2FF09296" w14:textId="70543F0E" w:rsidR="007905A9" w:rsidRPr="00AB1B6D" w:rsidRDefault="007905A9" w:rsidP="007905A9">
      <w:pPr>
        <w:pStyle w:val="ListParagraph"/>
        <w:numPr>
          <w:ilvl w:val="3"/>
          <w:numId w:val="5"/>
        </w:numPr>
        <w:spacing w:after="0" w:line="240" w:lineRule="auto"/>
        <w:ind w:left="720"/>
        <w:contextualSpacing w:val="0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AB1B6D">
        <w:rPr>
          <w:rFonts w:asciiTheme="minorHAnsi" w:hAnsiTheme="minorHAnsi" w:cstheme="minorHAnsi"/>
          <w:sz w:val="24"/>
          <w:szCs w:val="24"/>
          <w:lang w:val="mk-MK"/>
        </w:rPr>
        <w:t>До Комисијата за жалби при Советот за етика во медиумите на Македонија – доколку претставката е поврзана со објавени содржини во весниците и нивните електронски изданија, онлајн</w:t>
      </w:r>
      <w:r w:rsidR="000C1755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медиумите и интернет</w:t>
      </w:r>
      <w:r w:rsidR="000C1755" w:rsidRPr="00AB1B6D">
        <w:rPr>
          <w:rFonts w:asciiTheme="minorHAnsi" w:hAnsiTheme="minorHAnsi" w:cstheme="minorHAnsi"/>
          <w:sz w:val="24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 w:val="24"/>
          <w:szCs w:val="24"/>
          <w:lang w:val="mk-MK"/>
        </w:rPr>
        <w:t>изданијата на радиодифузерите,</w:t>
      </w:r>
    </w:p>
    <w:p w14:paraId="3B34630E" w14:textId="77777777" w:rsidR="007905A9" w:rsidRPr="00AB1B6D" w:rsidRDefault="007905A9" w:rsidP="007905A9">
      <w:pPr>
        <w:pStyle w:val="ListParagraph"/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14:paraId="63C8D7E7" w14:textId="77777777" w:rsidR="007905A9" w:rsidRPr="00AB1B6D" w:rsidRDefault="007905A9" w:rsidP="007905A9">
      <w:pPr>
        <w:numPr>
          <w:ilvl w:val="0"/>
          <w:numId w:val="5"/>
        </w:numPr>
        <w:spacing w:after="0" w:line="240" w:lineRule="auto"/>
        <w:ind w:right="-19"/>
        <w:rPr>
          <w:rFonts w:asciiTheme="minorHAnsi" w:hAnsiTheme="minorHAnsi" w:cstheme="minorHAnsi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 xml:space="preserve">До Советот на честа при Здружението на новинари на Македонија – доколку претставката е поврзана со прекршување на професионалните стандарди и етика од страна на новинари при нивното известување, кој ќе има обврска да ја разгледа претставката и да утврди дали новинарот известувал согласно со Кодексот на новинари, и </w:t>
      </w:r>
    </w:p>
    <w:p w14:paraId="2B0FA9E9" w14:textId="77777777" w:rsidR="007905A9" w:rsidRPr="00AB1B6D" w:rsidRDefault="007905A9" w:rsidP="007905A9">
      <w:pPr>
        <w:spacing w:after="0" w:line="240" w:lineRule="auto"/>
        <w:ind w:left="720" w:right="-19"/>
        <w:rPr>
          <w:rFonts w:asciiTheme="minorHAnsi" w:hAnsiTheme="minorHAnsi" w:cstheme="minorHAnsi"/>
          <w:szCs w:val="24"/>
          <w:lang w:val="mk-MK"/>
        </w:rPr>
      </w:pPr>
    </w:p>
    <w:p w14:paraId="12F62631" w14:textId="0E498A3A" w:rsidR="007905A9" w:rsidRPr="00AB1B6D" w:rsidRDefault="007905A9" w:rsidP="007905A9">
      <w:pPr>
        <w:numPr>
          <w:ilvl w:val="0"/>
          <w:numId w:val="5"/>
        </w:numPr>
        <w:spacing w:after="0" w:line="240" w:lineRule="auto"/>
        <w:ind w:right="-19"/>
        <w:rPr>
          <w:rFonts w:asciiTheme="minorHAnsi" w:hAnsiTheme="minorHAnsi" w:cstheme="minorHAnsi"/>
          <w:szCs w:val="24"/>
          <w:lang w:val="mk-MK"/>
        </w:rPr>
      </w:pPr>
      <w:r w:rsidRPr="00AB1B6D">
        <w:rPr>
          <w:rFonts w:asciiTheme="minorHAnsi" w:hAnsiTheme="minorHAnsi" w:cstheme="minorHAnsi"/>
          <w:szCs w:val="24"/>
          <w:lang w:val="mk-MK"/>
        </w:rPr>
        <w:t>До Фондацијата „Метаморфозис“ – доколку претставката е поврзана со ширење дезинформации во онлајн</w:t>
      </w:r>
      <w:r w:rsidR="000C1755" w:rsidRPr="00AB1B6D">
        <w:rPr>
          <w:rFonts w:asciiTheme="minorHAnsi" w:hAnsiTheme="minorHAnsi" w:cstheme="minorHAnsi"/>
          <w:szCs w:val="24"/>
          <w:lang w:val="mk-MK"/>
        </w:rPr>
        <w:t>-</w:t>
      </w:r>
      <w:r w:rsidRPr="00AB1B6D">
        <w:rPr>
          <w:rFonts w:asciiTheme="minorHAnsi" w:hAnsiTheme="minorHAnsi" w:cstheme="minorHAnsi"/>
          <w:szCs w:val="24"/>
          <w:lang w:val="mk-MK"/>
        </w:rPr>
        <w:t xml:space="preserve">медиуми и </w:t>
      </w:r>
      <w:r w:rsidR="000C1755" w:rsidRPr="00AB1B6D">
        <w:rPr>
          <w:rFonts w:asciiTheme="minorHAnsi" w:hAnsiTheme="minorHAnsi" w:cstheme="minorHAnsi"/>
          <w:szCs w:val="24"/>
          <w:lang w:val="mk-MK"/>
        </w:rPr>
        <w:t xml:space="preserve">на </w:t>
      </w:r>
      <w:r w:rsidRPr="00AB1B6D">
        <w:rPr>
          <w:rFonts w:asciiTheme="minorHAnsi" w:hAnsiTheme="minorHAnsi" w:cstheme="minorHAnsi"/>
          <w:szCs w:val="24"/>
          <w:lang w:val="mk-MK"/>
        </w:rPr>
        <w:t>социјалните мрежи или од политичките партии, нивните кандидати и независните кандидати, инфлуенсерите и други субјекти кои можат да извршат влијание врз јавноста во функција на кампања.</w:t>
      </w:r>
    </w:p>
    <w:p w14:paraId="0823D16A" w14:textId="77777777" w:rsidR="007905A9" w:rsidRPr="00AB1B6D" w:rsidRDefault="007905A9">
      <w:pPr>
        <w:spacing w:after="88"/>
        <w:ind w:left="-5" w:right="0"/>
        <w:rPr>
          <w:rFonts w:asciiTheme="minorHAnsi" w:hAnsiTheme="minorHAnsi" w:cstheme="minorHAnsi"/>
          <w:lang w:val="mk-MK"/>
        </w:rPr>
      </w:pPr>
    </w:p>
    <w:p w14:paraId="6125780B" w14:textId="36489C6D" w:rsidR="00A72A80" w:rsidRPr="00AB1B6D" w:rsidRDefault="00F46B5E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АВМУ ќе биде задолжена и за изработка и </w:t>
      </w:r>
      <w:r w:rsidR="000C1755" w:rsidRPr="00AB1B6D">
        <w:rPr>
          <w:rFonts w:asciiTheme="minorHAnsi" w:hAnsiTheme="minorHAnsi" w:cstheme="minorHAnsi"/>
          <w:lang w:val="mk-MK"/>
        </w:rPr>
        <w:t xml:space="preserve">за </w:t>
      </w:r>
      <w:r w:rsidRPr="00AB1B6D">
        <w:rPr>
          <w:rFonts w:asciiTheme="minorHAnsi" w:hAnsiTheme="minorHAnsi" w:cstheme="minorHAnsi"/>
          <w:lang w:val="mk-MK"/>
        </w:rPr>
        <w:t>одржување на веб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страницата на која ќе се објавуваат сите одлуки</w:t>
      </w:r>
      <w:r w:rsidR="00A72A80" w:rsidRPr="00AB1B6D">
        <w:rPr>
          <w:rFonts w:asciiTheme="minorHAnsi" w:hAnsiTheme="minorHAnsi" w:cstheme="minorHAnsi"/>
          <w:lang w:val="mk-MK"/>
        </w:rPr>
        <w:t xml:space="preserve"> на Координативното тело и членките на телото.</w:t>
      </w:r>
    </w:p>
    <w:p w14:paraId="757B2219" w14:textId="77777777" w:rsidR="00F46B5E" w:rsidRPr="00AB1B6D" w:rsidRDefault="00A72A80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Состаноците на Координативното тело ќе се одржуваат во просториите на членките, потписнички на Меморандумот.</w:t>
      </w:r>
    </w:p>
    <w:p w14:paraId="0FD80CB3" w14:textId="426F53E2" w:rsidR="00F46B5E" w:rsidRPr="00AB1B6D" w:rsidRDefault="009B4319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За текот на седницата се води записник. </w:t>
      </w:r>
    </w:p>
    <w:p w14:paraId="5D18291B" w14:textId="77777777" w:rsidR="00EF22B1" w:rsidRPr="00AB1B6D" w:rsidRDefault="009B4319" w:rsidP="00EF22B1">
      <w:pPr>
        <w:spacing w:after="88"/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Гласањето на седниците на Координативното тело е јавно.</w:t>
      </w:r>
    </w:p>
    <w:p w14:paraId="15196A67" w14:textId="77777777" w:rsidR="00EF22B1" w:rsidRPr="00AB1B6D" w:rsidRDefault="00EF22B1" w:rsidP="00EF22B1">
      <w:pPr>
        <w:spacing w:after="88"/>
        <w:ind w:right="0"/>
        <w:jc w:val="center"/>
        <w:rPr>
          <w:rFonts w:asciiTheme="minorHAnsi" w:hAnsiTheme="minorHAnsi" w:cstheme="minorHAnsi"/>
          <w:b/>
          <w:bCs/>
          <w:lang w:val="mk-MK"/>
        </w:rPr>
      </w:pPr>
    </w:p>
    <w:p w14:paraId="51520C3F" w14:textId="78028E48" w:rsidR="00553DF6" w:rsidRPr="00AB1B6D" w:rsidRDefault="00567068" w:rsidP="00EF22B1">
      <w:pPr>
        <w:spacing w:after="88"/>
        <w:ind w:right="0"/>
        <w:jc w:val="center"/>
        <w:rPr>
          <w:rFonts w:asciiTheme="minorHAnsi" w:hAnsiTheme="minorHAnsi" w:cstheme="minorHAnsi"/>
          <w:b/>
          <w:bCs/>
          <w:lang w:val="mk-MK"/>
        </w:rPr>
      </w:pPr>
      <w:r w:rsidRPr="00AB1B6D">
        <w:rPr>
          <w:rFonts w:asciiTheme="minorHAnsi" w:hAnsiTheme="minorHAnsi" w:cstheme="minorHAnsi"/>
          <w:b/>
          <w:bCs/>
          <w:lang w:val="mk-MK"/>
        </w:rPr>
        <w:t xml:space="preserve">Член </w:t>
      </w:r>
      <w:r w:rsidR="00377ED7" w:rsidRPr="00AB1B6D">
        <w:rPr>
          <w:rFonts w:asciiTheme="minorHAnsi" w:hAnsiTheme="minorHAnsi" w:cstheme="minorHAnsi"/>
          <w:b/>
          <w:bCs/>
          <w:lang w:val="mk-MK"/>
        </w:rPr>
        <w:t>9</w:t>
      </w:r>
    </w:p>
    <w:p w14:paraId="53ACBC75" w14:textId="4724B78B" w:rsidR="00633728" w:rsidRPr="00AB1B6D" w:rsidRDefault="00EF22B1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Претставка </w:t>
      </w:r>
      <w:r w:rsidR="00CA3BD2" w:rsidRPr="00AB1B6D">
        <w:rPr>
          <w:rFonts w:asciiTheme="minorHAnsi" w:hAnsiTheme="minorHAnsi" w:cstheme="minorHAnsi"/>
          <w:lang w:val="mk-MK"/>
        </w:rPr>
        <w:t>за медиумско прекршување до ова тело може да поднесе: секој граѓанин,</w:t>
      </w:r>
      <w:r w:rsidR="000C1755" w:rsidRPr="00AB1B6D">
        <w:rPr>
          <w:rFonts w:asciiTheme="minorHAnsi" w:hAnsiTheme="minorHAnsi" w:cstheme="minorHAnsi"/>
          <w:lang w:val="mk-MK"/>
        </w:rPr>
        <w:t xml:space="preserve"> </w:t>
      </w:r>
      <w:r w:rsidR="00CA3BD2" w:rsidRPr="00AB1B6D">
        <w:rPr>
          <w:rFonts w:asciiTheme="minorHAnsi" w:hAnsiTheme="minorHAnsi" w:cstheme="minorHAnsi"/>
          <w:lang w:val="mk-MK"/>
        </w:rPr>
        <w:t xml:space="preserve">учесници во изборен процес, владини и невладини организации, </w:t>
      </w:r>
      <w:r w:rsidR="00633728" w:rsidRPr="00AB1B6D">
        <w:rPr>
          <w:rFonts w:asciiTheme="minorHAnsi" w:hAnsiTheme="minorHAnsi" w:cstheme="minorHAnsi"/>
          <w:lang w:val="mk-MK"/>
        </w:rPr>
        <w:t>органи и установи, како и секој директно или индиректно засегнат правен субјект</w:t>
      </w:r>
      <w:r w:rsidR="00D05404" w:rsidRPr="00AB1B6D">
        <w:rPr>
          <w:rFonts w:asciiTheme="minorHAnsi" w:hAnsiTheme="minorHAnsi" w:cstheme="minorHAnsi"/>
          <w:lang w:val="mk-MK"/>
        </w:rPr>
        <w:t xml:space="preserve"> или</w:t>
      </w:r>
      <w:r w:rsidR="00633728" w:rsidRPr="00AB1B6D">
        <w:rPr>
          <w:rFonts w:asciiTheme="minorHAnsi" w:hAnsiTheme="minorHAnsi" w:cstheme="minorHAnsi"/>
          <w:lang w:val="mk-MK"/>
        </w:rPr>
        <w:t xml:space="preserve"> физичко лице</w:t>
      </w:r>
      <w:r w:rsidR="00377ED7" w:rsidRPr="00AB1B6D">
        <w:rPr>
          <w:rFonts w:asciiTheme="minorHAnsi" w:hAnsiTheme="minorHAnsi" w:cstheme="minorHAnsi"/>
          <w:lang w:val="mk-MK"/>
        </w:rPr>
        <w:t>.</w:t>
      </w:r>
    </w:p>
    <w:p w14:paraId="24C6A534" w14:textId="751BA54B" w:rsidR="00633728" w:rsidRPr="00AB1B6D" w:rsidRDefault="00EF22B1" w:rsidP="00EF22B1">
      <w:pPr>
        <w:ind w:left="-5" w:right="0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ab/>
      </w:r>
      <w:r w:rsidRPr="00AB1B6D">
        <w:rPr>
          <w:rFonts w:asciiTheme="minorHAnsi" w:hAnsiTheme="minorHAnsi" w:cstheme="minorHAnsi"/>
          <w:lang w:val="mk-MK"/>
        </w:rPr>
        <w:tab/>
      </w:r>
      <w:r w:rsidRPr="00AB1B6D">
        <w:rPr>
          <w:rFonts w:asciiTheme="minorHAnsi" w:hAnsiTheme="minorHAnsi" w:cstheme="minorHAnsi"/>
          <w:lang w:val="mk-MK"/>
        </w:rPr>
        <w:tab/>
      </w:r>
      <w:r w:rsidR="00633728" w:rsidRPr="00AB1B6D">
        <w:rPr>
          <w:rFonts w:asciiTheme="minorHAnsi" w:hAnsiTheme="minorHAnsi" w:cstheme="minorHAnsi"/>
          <w:lang w:val="mk-MK"/>
        </w:rPr>
        <w:t>Претставките</w:t>
      </w:r>
      <w:r w:rsidR="000C1755" w:rsidRPr="00AB1B6D">
        <w:rPr>
          <w:rFonts w:asciiTheme="minorHAnsi" w:hAnsiTheme="minorHAnsi" w:cstheme="minorHAnsi"/>
          <w:lang w:val="mk-MK"/>
        </w:rPr>
        <w:t xml:space="preserve"> </w:t>
      </w:r>
      <w:r w:rsidR="00633728" w:rsidRPr="00AB1B6D">
        <w:rPr>
          <w:rFonts w:asciiTheme="minorHAnsi" w:hAnsiTheme="minorHAnsi" w:cstheme="minorHAnsi"/>
          <w:lang w:val="mk-MK"/>
        </w:rPr>
        <w:t>ќе се примаат на е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="00633728" w:rsidRPr="00AB1B6D">
        <w:rPr>
          <w:rFonts w:asciiTheme="minorHAnsi" w:hAnsiTheme="minorHAnsi" w:cstheme="minorHAnsi"/>
          <w:lang w:val="mk-MK"/>
        </w:rPr>
        <w:t xml:space="preserve">адресата: </w:t>
      </w:r>
      <w:hyperlink r:id="rId7" w:history="1">
        <w:r w:rsidRPr="00AB1B6D">
          <w:rPr>
            <w:rStyle w:val="Hyperlink"/>
            <w:rFonts w:asciiTheme="minorHAnsi" w:hAnsiTheme="minorHAnsi" w:cstheme="minorHAnsi"/>
            <w:lang w:val="mk-MK"/>
          </w:rPr>
          <w:t>koordinativnotelozaizbori@avmu.mk</w:t>
        </w:r>
      </w:hyperlink>
      <w:r w:rsidR="00A72A80" w:rsidRPr="00AB1B6D">
        <w:rPr>
          <w:rFonts w:asciiTheme="minorHAnsi" w:hAnsiTheme="minorHAnsi" w:cstheme="minorHAnsi"/>
          <w:lang w:val="mk-MK"/>
        </w:rPr>
        <w:t>.</w:t>
      </w:r>
    </w:p>
    <w:p w14:paraId="3B091640" w14:textId="5C53E37A" w:rsidR="00EF22B1" w:rsidRPr="00A35C4F" w:rsidRDefault="00633728" w:rsidP="00EF22B1">
      <w:pPr>
        <w:ind w:left="-5" w:right="0" w:firstLine="725"/>
        <w:rPr>
          <w:rFonts w:asciiTheme="minorHAnsi" w:hAnsiTheme="minorHAnsi" w:cstheme="minorHAnsi"/>
          <w:color w:val="auto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Поради кратките рокови за кампања и предизборен период, </w:t>
      </w:r>
      <w:r w:rsidRPr="00A35C4F">
        <w:rPr>
          <w:rFonts w:asciiTheme="minorHAnsi" w:hAnsiTheme="minorHAnsi" w:cstheme="minorHAnsi"/>
          <w:color w:val="auto"/>
          <w:lang w:val="mk-MK"/>
        </w:rPr>
        <w:t>постап</w:t>
      </w:r>
      <w:r w:rsidR="0085283E" w:rsidRPr="00A35C4F">
        <w:rPr>
          <w:rFonts w:asciiTheme="minorHAnsi" w:hAnsiTheme="minorHAnsi" w:cstheme="minorHAnsi"/>
          <w:color w:val="auto"/>
          <w:lang w:val="mk-MK"/>
        </w:rPr>
        <w:t>ув</w:t>
      </w:r>
      <w:r w:rsidR="009D7A97" w:rsidRPr="00A35C4F">
        <w:rPr>
          <w:rFonts w:asciiTheme="minorHAnsi" w:hAnsiTheme="minorHAnsi" w:cstheme="minorHAnsi"/>
          <w:color w:val="auto"/>
          <w:lang w:val="mk-MK"/>
        </w:rPr>
        <w:t xml:space="preserve">ањето по претставката </w:t>
      </w:r>
      <w:r w:rsidRPr="00A35C4F">
        <w:rPr>
          <w:rFonts w:asciiTheme="minorHAnsi" w:hAnsiTheme="minorHAnsi" w:cstheme="minorHAnsi"/>
          <w:color w:val="auto"/>
          <w:lang w:val="mk-MK"/>
        </w:rPr>
        <w:t>пред телата, членови на ова координативно тело: ЗНМ, СЕММ, Метаморфозис или Агенцијата е итна.</w:t>
      </w:r>
    </w:p>
    <w:p w14:paraId="3CB1A151" w14:textId="77777777" w:rsidR="00EF22B1" w:rsidRPr="00AB1B6D" w:rsidRDefault="00EF22B1" w:rsidP="00EF22B1">
      <w:pPr>
        <w:ind w:right="0"/>
        <w:rPr>
          <w:rFonts w:asciiTheme="minorHAnsi" w:hAnsiTheme="minorHAnsi" w:cstheme="minorHAnsi"/>
          <w:lang w:val="mk-MK"/>
        </w:rPr>
      </w:pPr>
    </w:p>
    <w:p w14:paraId="250A4966" w14:textId="05867EB1" w:rsidR="00553DF6" w:rsidRPr="00AB1B6D" w:rsidRDefault="00567068" w:rsidP="00EF22B1">
      <w:pPr>
        <w:ind w:right="0"/>
        <w:jc w:val="center"/>
        <w:rPr>
          <w:rFonts w:asciiTheme="minorHAnsi" w:hAnsiTheme="minorHAnsi" w:cstheme="minorHAnsi"/>
          <w:b/>
          <w:bCs/>
          <w:lang w:val="mk-MK"/>
        </w:rPr>
      </w:pPr>
      <w:r w:rsidRPr="00AB1B6D">
        <w:rPr>
          <w:rFonts w:asciiTheme="minorHAnsi" w:hAnsiTheme="minorHAnsi" w:cstheme="minorHAnsi"/>
          <w:b/>
          <w:bCs/>
          <w:lang w:val="mk-MK"/>
        </w:rPr>
        <w:t>Член 1</w:t>
      </w:r>
      <w:r w:rsidR="004B5BBE" w:rsidRPr="00AB1B6D">
        <w:rPr>
          <w:rFonts w:asciiTheme="minorHAnsi" w:hAnsiTheme="minorHAnsi" w:cstheme="minorHAnsi"/>
          <w:b/>
          <w:bCs/>
          <w:lang w:val="mk-MK"/>
        </w:rPr>
        <w:t>0</w:t>
      </w:r>
    </w:p>
    <w:p w14:paraId="16AE83C8" w14:textId="7F49A882" w:rsidR="004B5BBE" w:rsidRPr="00AB1B6D" w:rsidRDefault="004B5BBE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Членката на Координативното тело до која е препратена претставката постапува во рок не подолг од 3 дена и по решавање изготвува одговор </w:t>
      </w:r>
      <w:r w:rsidR="000C1755" w:rsidRPr="00AB1B6D">
        <w:rPr>
          <w:rFonts w:asciiTheme="minorHAnsi" w:hAnsiTheme="minorHAnsi" w:cstheme="minorHAnsi"/>
          <w:lang w:val="mk-MK"/>
        </w:rPr>
        <w:t>кој</w:t>
      </w:r>
      <w:r w:rsidRPr="00AB1B6D">
        <w:rPr>
          <w:rFonts w:asciiTheme="minorHAnsi" w:hAnsiTheme="minorHAnsi" w:cstheme="minorHAnsi"/>
          <w:lang w:val="mk-MK"/>
        </w:rPr>
        <w:t xml:space="preserve"> го доставува до Координативното тело, кое </w:t>
      </w:r>
      <w:r w:rsidR="001C6EC2" w:rsidRPr="00AB1B6D">
        <w:rPr>
          <w:rFonts w:asciiTheme="minorHAnsi" w:hAnsiTheme="minorHAnsi" w:cstheme="minorHAnsi"/>
          <w:lang w:val="mk-MK"/>
        </w:rPr>
        <w:t xml:space="preserve">гласа согласно </w:t>
      </w:r>
      <w:r w:rsidR="000C1755" w:rsidRPr="00AB1B6D">
        <w:rPr>
          <w:rFonts w:asciiTheme="minorHAnsi" w:hAnsiTheme="minorHAnsi" w:cstheme="minorHAnsi"/>
          <w:lang w:val="mk-MK"/>
        </w:rPr>
        <w:t xml:space="preserve">со </w:t>
      </w:r>
      <w:r w:rsidR="001C6EC2" w:rsidRPr="00AB1B6D">
        <w:rPr>
          <w:rFonts w:asciiTheme="minorHAnsi" w:hAnsiTheme="minorHAnsi" w:cstheme="minorHAnsi"/>
          <w:lang w:val="mk-MK"/>
        </w:rPr>
        <w:t>член 7 на овој Правилник</w:t>
      </w:r>
      <w:r w:rsidR="00A72A80" w:rsidRPr="00AB1B6D">
        <w:rPr>
          <w:rFonts w:asciiTheme="minorHAnsi" w:hAnsiTheme="minorHAnsi" w:cstheme="minorHAnsi"/>
          <w:lang w:val="mk-MK"/>
        </w:rPr>
        <w:t>.</w:t>
      </w:r>
    </w:p>
    <w:p w14:paraId="40024C33" w14:textId="47D27F4F" w:rsidR="00A72A80" w:rsidRPr="00AB1B6D" w:rsidRDefault="001C6EC2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Одлуките на </w:t>
      </w:r>
      <w:r w:rsidR="00A72A80" w:rsidRPr="00AB1B6D">
        <w:rPr>
          <w:rFonts w:asciiTheme="minorHAnsi" w:hAnsiTheme="minorHAnsi" w:cstheme="minorHAnsi"/>
          <w:lang w:val="mk-MK"/>
        </w:rPr>
        <w:t>Координативното тело</w:t>
      </w:r>
      <w:r w:rsidRPr="00AB1B6D">
        <w:rPr>
          <w:rFonts w:asciiTheme="minorHAnsi" w:hAnsiTheme="minorHAnsi" w:cstheme="minorHAnsi"/>
          <w:lang w:val="mk-MK"/>
        </w:rPr>
        <w:t xml:space="preserve"> се доставуваат до подносителот на претставката</w:t>
      </w:r>
      <w:r w:rsidR="00A72A80" w:rsidRPr="00AB1B6D">
        <w:rPr>
          <w:rFonts w:asciiTheme="minorHAnsi" w:hAnsiTheme="minorHAnsi" w:cstheme="minorHAnsi"/>
          <w:lang w:val="mk-MK"/>
        </w:rPr>
        <w:t xml:space="preserve">, </w:t>
      </w:r>
      <w:r w:rsidRPr="00AB1B6D">
        <w:rPr>
          <w:rFonts w:asciiTheme="minorHAnsi" w:hAnsiTheme="minorHAnsi" w:cstheme="minorHAnsi"/>
          <w:lang w:val="mk-MK"/>
        </w:rPr>
        <w:t>се објавуваат на веб</w:t>
      </w:r>
      <w:r w:rsidR="000C1755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 xml:space="preserve">страницата на телото, како и на </w:t>
      </w:r>
      <w:r w:rsidR="00A72A80" w:rsidRPr="00AB1B6D">
        <w:rPr>
          <w:rFonts w:asciiTheme="minorHAnsi" w:hAnsiTheme="minorHAnsi" w:cstheme="minorHAnsi"/>
          <w:lang w:val="mk-MK"/>
        </w:rPr>
        <w:t>канали</w:t>
      </w:r>
      <w:r w:rsidRPr="00AB1B6D">
        <w:rPr>
          <w:rFonts w:asciiTheme="minorHAnsi" w:hAnsiTheme="minorHAnsi" w:cstheme="minorHAnsi"/>
          <w:lang w:val="mk-MK"/>
        </w:rPr>
        <w:t>те</w:t>
      </w:r>
      <w:r w:rsidR="00A72A80" w:rsidRPr="00AB1B6D">
        <w:rPr>
          <w:rFonts w:asciiTheme="minorHAnsi" w:hAnsiTheme="minorHAnsi" w:cstheme="minorHAnsi"/>
          <w:lang w:val="mk-MK"/>
        </w:rPr>
        <w:t xml:space="preserve"> за комуникација</w:t>
      </w:r>
      <w:r w:rsidRPr="00AB1B6D">
        <w:rPr>
          <w:rFonts w:asciiTheme="minorHAnsi" w:hAnsiTheme="minorHAnsi" w:cstheme="minorHAnsi"/>
          <w:lang w:val="mk-MK"/>
        </w:rPr>
        <w:t xml:space="preserve"> на членките</w:t>
      </w:r>
      <w:r w:rsidR="00A72A80" w:rsidRPr="00AB1B6D">
        <w:rPr>
          <w:rFonts w:asciiTheme="minorHAnsi" w:hAnsiTheme="minorHAnsi" w:cstheme="minorHAnsi"/>
          <w:lang w:val="mk-MK"/>
        </w:rPr>
        <w:t>.</w:t>
      </w:r>
    </w:p>
    <w:p w14:paraId="6BA527D0" w14:textId="77777777" w:rsidR="00EF22B1" w:rsidRDefault="00EF22B1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b/>
          <w:lang w:val="mk-MK"/>
        </w:rPr>
      </w:pPr>
    </w:p>
    <w:p w14:paraId="16BAD970" w14:textId="77777777" w:rsidR="00AB1B6D" w:rsidRPr="00AB1B6D" w:rsidRDefault="00AB1B6D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b/>
          <w:lang w:val="mk-MK"/>
        </w:rPr>
      </w:pPr>
    </w:p>
    <w:p w14:paraId="56C303CC" w14:textId="47F36D0A" w:rsidR="00553DF6" w:rsidRPr="00AB1B6D" w:rsidRDefault="00AB1B6D" w:rsidP="00AB1B6D">
      <w:pPr>
        <w:tabs>
          <w:tab w:val="center" w:pos="2680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b/>
          <w:lang w:val="mk-MK"/>
        </w:rPr>
      </w:pPr>
      <w:r>
        <w:rPr>
          <w:rFonts w:asciiTheme="minorHAnsi" w:hAnsiTheme="minorHAnsi" w:cstheme="minorHAnsi"/>
          <w:b/>
        </w:rPr>
        <w:t xml:space="preserve">II. </w:t>
      </w:r>
      <w:r w:rsidR="004B5BBE" w:rsidRPr="00AB1B6D">
        <w:rPr>
          <w:rFonts w:asciiTheme="minorHAnsi" w:hAnsiTheme="minorHAnsi" w:cstheme="minorHAnsi"/>
          <w:b/>
          <w:lang w:val="mk-MK"/>
        </w:rPr>
        <w:t>СОРАБОТКА СО ИНСТИТУЦИИ, ПОЕДИНЦИ, ЕКСПЕРТИ</w:t>
      </w:r>
    </w:p>
    <w:p w14:paraId="741CAE99" w14:textId="77777777" w:rsidR="00EF22B1" w:rsidRPr="00AB1B6D" w:rsidRDefault="00EF22B1" w:rsidP="00EF22B1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  <w:lang w:val="mk-MK"/>
        </w:rPr>
      </w:pPr>
    </w:p>
    <w:p w14:paraId="4432B329" w14:textId="0B63104E" w:rsidR="00553DF6" w:rsidRPr="00AB1B6D" w:rsidRDefault="00567068" w:rsidP="00EF22B1">
      <w:pPr>
        <w:spacing w:after="18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lang w:val="mk-MK"/>
        </w:rPr>
      </w:pPr>
      <w:r w:rsidRPr="00AB1B6D">
        <w:rPr>
          <w:rFonts w:asciiTheme="minorHAnsi" w:hAnsiTheme="minorHAnsi" w:cstheme="minorHAnsi"/>
          <w:b/>
          <w:bCs/>
          <w:lang w:val="mk-MK"/>
        </w:rPr>
        <w:t>Член 1</w:t>
      </w:r>
      <w:r w:rsidR="004B5BBE" w:rsidRPr="00AB1B6D">
        <w:rPr>
          <w:rFonts w:asciiTheme="minorHAnsi" w:hAnsiTheme="minorHAnsi" w:cstheme="minorHAnsi"/>
          <w:b/>
          <w:bCs/>
          <w:lang w:val="mk-MK"/>
        </w:rPr>
        <w:t>1</w:t>
      </w:r>
    </w:p>
    <w:p w14:paraId="68100941" w14:textId="54731192" w:rsidR="004B5BBE" w:rsidRPr="00AB1B6D" w:rsidRDefault="00567068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Доколку </w:t>
      </w:r>
      <w:r w:rsidR="004B5BBE" w:rsidRPr="00AB1B6D">
        <w:rPr>
          <w:rFonts w:asciiTheme="minorHAnsi" w:hAnsiTheme="minorHAnsi" w:cstheme="minorHAnsi"/>
          <w:lang w:val="mk-MK"/>
        </w:rPr>
        <w:t>Координативното тело оцени дека има потреба од стручно мислење за одредено прашање произлезено по поднесена претставка, може да ангажира/вклучи правни или физички лица, експерти во соодветната област</w:t>
      </w:r>
      <w:r w:rsidR="000C1755" w:rsidRPr="00AB1B6D">
        <w:rPr>
          <w:rFonts w:asciiTheme="minorHAnsi" w:hAnsiTheme="minorHAnsi" w:cstheme="minorHAnsi"/>
          <w:lang w:val="mk-MK"/>
        </w:rPr>
        <w:t>.</w:t>
      </w:r>
      <w:r w:rsidR="004B5BBE" w:rsidRPr="00AB1B6D">
        <w:rPr>
          <w:rFonts w:asciiTheme="minorHAnsi" w:hAnsiTheme="minorHAnsi" w:cstheme="minorHAnsi"/>
          <w:lang w:val="mk-MK"/>
        </w:rPr>
        <w:t xml:space="preserve"> </w:t>
      </w:r>
    </w:p>
    <w:p w14:paraId="4A3FE8E4" w14:textId="77777777" w:rsidR="004B5BBE" w:rsidRPr="00AB1B6D" w:rsidRDefault="004B5BBE">
      <w:pPr>
        <w:ind w:left="-5" w:right="0"/>
        <w:rPr>
          <w:rFonts w:asciiTheme="minorHAnsi" w:hAnsiTheme="minorHAnsi" w:cstheme="minorHAnsi"/>
          <w:lang w:val="mk-MK"/>
        </w:rPr>
      </w:pPr>
    </w:p>
    <w:p w14:paraId="10D64A59" w14:textId="77777777" w:rsidR="004B5BBE" w:rsidRPr="00AB1B6D" w:rsidRDefault="004B5BBE" w:rsidP="00EF22B1">
      <w:pPr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12</w:t>
      </w:r>
    </w:p>
    <w:p w14:paraId="07EEF1CE" w14:textId="77777777" w:rsidR="004B5BBE" w:rsidRPr="00AB1B6D" w:rsidRDefault="004B5BBE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Координативното тело ќе соработува со сите институции задолжени за спроведување или мониторинг на изборниот процес и по потреба ќе врши консултации со нив или ќе даде соодветно мислење, доколку има потреба од тоа.</w:t>
      </w:r>
    </w:p>
    <w:p w14:paraId="74BF2B86" w14:textId="77777777" w:rsidR="004D2241" w:rsidRPr="00AB1B6D" w:rsidRDefault="004D2241" w:rsidP="004D2241">
      <w:pPr>
        <w:ind w:left="3595" w:right="0" w:firstLine="725"/>
        <w:rPr>
          <w:rFonts w:asciiTheme="minorHAnsi" w:hAnsiTheme="minorHAnsi" w:cstheme="minorHAnsi"/>
          <w:lang w:val="mk-MK"/>
        </w:rPr>
      </w:pPr>
    </w:p>
    <w:p w14:paraId="64F59CA7" w14:textId="73965759" w:rsidR="004B5BBE" w:rsidRPr="00AB1B6D" w:rsidRDefault="004B5BBE" w:rsidP="00EF22B1">
      <w:pPr>
        <w:ind w:right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13</w:t>
      </w:r>
    </w:p>
    <w:p w14:paraId="3D879EF1" w14:textId="7A3C81BE" w:rsidR="002210A5" w:rsidRPr="00AB1B6D" w:rsidRDefault="004B5BBE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Координативното тело може да прима донации за </w:t>
      </w:r>
      <w:r w:rsidR="002210A5" w:rsidRPr="00AB1B6D">
        <w:rPr>
          <w:rFonts w:asciiTheme="minorHAnsi" w:hAnsiTheme="minorHAnsi" w:cstheme="minorHAnsi"/>
          <w:lang w:val="mk-MK"/>
        </w:rPr>
        <w:t xml:space="preserve">непречено, брзо и ефикасно функционирање на телото, за подобрување на техничките и </w:t>
      </w:r>
      <w:r w:rsidR="00D05404" w:rsidRPr="00AB1B6D">
        <w:rPr>
          <w:rFonts w:asciiTheme="minorHAnsi" w:hAnsiTheme="minorHAnsi" w:cstheme="minorHAnsi"/>
          <w:lang w:val="mk-MK"/>
        </w:rPr>
        <w:t xml:space="preserve">на </w:t>
      </w:r>
      <w:r w:rsidR="002210A5" w:rsidRPr="00AB1B6D">
        <w:rPr>
          <w:rFonts w:asciiTheme="minorHAnsi" w:hAnsiTheme="minorHAnsi" w:cstheme="minorHAnsi"/>
          <w:lang w:val="mk-MK"/>
        </w:rPr>
        <w:t>технолошки</w:t>
      </w:r>
      <w:r w:rsidR="00D05404" w:rsidRPr="00AB1B6D">
        <w:rPr>
          <w:rFonts w:asciiTheme="minorHAnsi" w:hAnsiTheme="minorHAnsi" w:cstheme="minorHAnsi"/>
          <w:lang w:val="mk-MK"/>
        </w:rPr>
        <w:t>те</w:t>
      </w:r>
      <w:r w:rsidR="002210A5" w:rsidRPr="00AB1B6D">
        <w:rPr>
          <w:rFonts w:asciiTheme="minorHAnsi" w:hAnsiTheme="minorHAnsi" w:cstheme="minorHAnsi"/>
          <w:lang w:val="mk-MK"/>
        </w:rPr>
        <w:t xml:space="preserve"> потреби, како и за размена или </w:t>
      </w:r>
      <w:r w:rsidR="00D05404" w:rsidRPr="00AB1B6D">
        <w:rPr>
          <w:rFonts w:asciiTheme="minorHAnsi" w:hAnsiTheme="minorHAnsi" w:cstheme="minorHAnsi"/>
          <w:lang w:val="mk-MK"/>
        </w:rPr>
        <w:t xml:space="preserve">за </w:t>
      </w:r>
      <w:r w:rsidR="002210A5" w:rsidRPr="00AB1B6D">
        <w:rPr>
          <w:rFonts w:asciiTheme="minorHAnsi" w:hAnsiTheme="minorHAnsi" w:cstheme="minorHAnsi"/>
          <w:lang w:val="mk-MK"/>
        </w:rPr>
        <w:t>следење на добрите практики на слични саморегулаторни тела во други земји, за креирање јавни кампањи, користење социјални медиуми, подготвување публикации, извештаи, дебати и трибини за подигање на јавната свест.</w:t>
      </w:r>
    </w:p>
    <w:p w14:paraId="16E94916" w14:textId="02D5F0D5" w:rsidR="00974BBB" w:rsidRPr="00AB1B6D" w:rsidRDefault="002210A5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Донациите не смеат да бидат поврзани со </w:t>
      </w:r>
      <w:r w:rsidR="00974BBB" w:rsidRPr="00AB1B6D">
        <w:rPr>
          <w:rFonts w:asciiTheme="minorHAnsi" w:hAnsiTheme="minorHAnsi" w:cstheme="minorHAnsi"/>
          <w:lang w:val="mk-MK"/>
        </w:rPr>
        <w:t>субјектите кои се предмет на мониторинг утврдени во Кодексот, како и од правни и физички лица поврзани со нив.</w:t>
      </w:r>
    </w:p>
    <w:p w14:paraId="0EA59A0D" w14:textId="7E4A57F2" w:rsidR="002210A5" w:rsidRPr="00AB1B6D" w:rsidRDefault="002210A5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lastRenderedPageBreak/>
        <w:t>Секоја од членките на телото може да учествува со донација за разни сегменти од работењето на Координативното тело, со што ќе придонесе за целосно оств</w:t>
      </w:r>
      <w:r w:rsidR="00D05404" w:rsidRPr="00AB1B6D">
        <w:rPr>
          <w:rFonts w:asciiTheme="minorHAnsi" w:hAnsiTheme="minorHAnsi" w:cstheme="minorHAnsi"/>
          <w:lang w:val="mk-MK"/>
        </w:rPr>
        <w:t>а</w:t>
      </w:r>
      <w:r w:rsidRPr="00AB1B6D">
        <w:rPr>
          <w:rFonts w:asciiTheme="minorHAnsi" w:hAnsiTheme="minorHAnsi" w:cstheme="minorHAnsi"/>
          <w:lang w:val="mk-MK"/>
        </w:rPr>
        <w:t>рување на функцијата за која е формирано телото.</w:t>
      </w:r>
    </w:p>
    <w:p w14:paraId="47D93CA8" w14:textId="77777777" w:rsidR="00EF22B1" w:rsidRPr="00AB1B6D" w:rsidRDefault="00974BBB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Одлуката за прифаќање или одбивање и управување со донацијата ја носи Координативното тело. </w:t>
      </w:r>
    </w:p>
    <w:p w14:paraId="29576DD3" w14:textId="77777777" w:rsidR="00EF22B1" w:rsidRPr="00AB1B6D" w:rsidRDefault="00EF22B1" w:rsidP="00EF22B1">
      <w:pPr>
        <w:ind w:right="0"/>
        <w:rPr>
          <w:rFonts w:asciiTheme="minorHAnsi" w:hAnsiTheme="minorHAnsi" w:cstheme="minorHAnsi"/>
          <w:lang w:val="mk-MK"/>
        </w:rPr>
      </w:pPr>
    </w:p>
    <w:p w14:paraId="73A8CC57" w14:textId="1A1D08A7" w:rsidR="00553DF6" w:rsidRPr="00AB1B6D" w:rsidRDefault="00567068" w:rsidP="00EF22B1">
      <w:pPr>
        <w:ind w:right="0"/>
        <w:jc w:val="center"/>
        <w:rPr>
          <w:rFonts w:asciiTheme="minorHAnsi" w:hAnsiTheme="minorHAnsi" w:cstheme="minorHAnsi"/>
          <w:b/>
          <w:bCs/>
          <w:lang w:val="mk-MK"/>
        </w:rPr>
      </w:pPr>
      <w:r w:rsidRPr="00AB1B6D">
        <w:rPr>
          <w:rFonts w:asciiTheme="minorHAnsi" w:hAnsiTheme="minorHAnsi" w:cstheme="minorHAnsi"/>
          <w:b/>
          <w:bCs/>
          <w:lang w:val="mk-MK"/>
        </w:rPr>
        <w:t>Член 1</w:t>
      </w:r>
      <w:r w:rsidR="002210A5" w:rsidRPr="00AB1B6D">
        <w:rPr>
          <w:rFonts w:asciiTheme="minorHAnsi" w:hAnsiTheme="minorHAnsi" w:cstheme="minorHAnsi"/>
          <w:b/>
          <w:bCs/>
          <w:lang w:val="mk-MK"/>
        </w:rPr>
        <w:t>4</w:t>
      </w:r>
    </w:p>
    <w:p w14:paraId="5C160B22" w14:textId="46AA627D" w:rsidR="00EF22B1" w:rsidRPr="00AB1B6D" w:rsidRDefault="002210A5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Координативното тело креира јавни кампањи за прашања од јавен интерес врзани за изборниот процес и однесувањето на сите учесници во интернет</w:t>
      </w:r>
      <w:r w:rsidR="00D05404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просторот и истите ги дистрибуира преку традиционалните и онл</w:t>
      </w:r>
      <w:r w:rsidR="00D05404" w:rsidRPr="00AB1B6D">
        <w:rPr>
          <w:rFonts w:asciiTheme="minorHAnsi" w:hAnsiTheme="minorHAnsi" w:cstheme="minorHAnsi"/>
          <w:lang w:val="mk-MK"/>
        </w:rPr>
        <w:t>ајн-</w:t>
      </w:r>
      <w:r w:rsidRPr="00AB1B6D">
        <w:rPr>
          <w:rFonts w:asciiTheme="minorHAnsi" w:hAnsiTheme="minorHAnsi" w:cstheme="minorHAnsi"/>
          <w:lang w:val="mk-MK"/>
        </w:rPr>
        <w:t>медиумите</w:t>
      </w:r>
      <w:r w:rsidR="00974BBB" w:rsidRPr="00AB1B6D">
        <w:rPr>
          <w:rFonts w:asciiTheme="minorHAnsi" w:hAnsiTheme="minorHAnsi" w:cstheme="minorHAnsi"/>
          <w:lang w:val="mk-MK"/>
        </w:rPr>
        <w:t xml:space="preserve"> и социјалните мрежи.</w:t>
      </w:r>
    </w:p>
    <w:p w14:paraId="65A4976F" w14:textId="77777777" w:rsidR="00EF22B1" w:rsidRPr="00AB1B6D" w:rsidRDefault="00EF22B1" w:rsidP="00EF22B1">
      <w:pPr>
        <w:ind w:right="0"/>
        <w:rPr>
          <w:rFonts w:asciiTheme="minorHAnsi" w:hAnsiTheme="minorHAnsi" w:cstheme="minorHAnsi"/>
          <w:lang w:val="mk-MK"/>
        </w:rPr>
      </w:pPr>
    </w:p>
    <w:p w14:paraId="3DC560A0" w14:textId="54B6032C" w:rsidR="00C43FE4" w:rsidRPr="00AB1B6D" w:rsidRDefault="00C43FE4" w:rsidP="00EF22B1">
      <w:pPr>
        <w:ind w:right="0"/>
        <w:jc w:val="center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15</w:t>
      </w:r>
    </w:p>
    <w:p w14:paraId="58189F48" w14:textId="471B3484" w:rsidR="00C43FE4" w:rsidRPr="00AB1B6D" w:rsidRDefault="00C43FE4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>За с</w:t>
      </w:r>
      <w:r w:rsidR="00D05404" w:rsidRPr="00AB1B6D">
        <w:rPr>
          <w:rFonts w:asciiTheme="minorHAnsi" w:hAnsiTheme="minorHAnsi" w:cstheme="minorHAnsi"/>
          <w:lang w:val="mk-MK"/>
        </w:rPr>
        <w:t>è</w:t>
      </w:r>
      <w:r w:rsidRPr="00AB1B6D">
        <w:rPr>
          <w:rFonts w:asciiTheme="minorHAnsi" w:hAnsiTheme="minorHAnsi" w:cstheme="minorHAnsi"/>
          <w:lang w:val="mk-MK"/>
        </w:rPr>
        <w:t xml:space="preserve"> што не е регулирано со овој </w:t>
      </w:r>
      <w:r w:rsidR="00D05404" w:rsidRPr="00AB1B6D">
        <w:rPr>
          <w:rFonts w:asciiTheme="minorHAnsi" w:hAnsiTheme="minorHAnsi" w:cstheme="minorHAnsi"/>
          <w:lang w:val="mk-MK"/>
        </w:rPr>
        <w:t>П</w:t>
      </w:r>
      <w:r w:rsidRPr="00AB1B6D">
        <w:rPr>
          <w:rFonts w:asciiTheme="minorHAnsi" w:hAnsiTheme="minorHAnsi" w:cstheme="minorHAnsi"/>
          <w:lang w:val="mk-MK"/>
        </w:rPr>
        <w:t xml:space="preserve">равилник, важат одредбите од </w:t>
      </w:r>
      <w:r w:rsidR="00D05404" w:rsidRPr="00AB1B6D">
        <w:rPr>
          <w:rFonts w:asciiTheme="minorHAnsi" w:hAnsiTheme="minorHAnsi" w:cstheme="minorHAnsi"/>
          <w:lang w:val="mk-MK"/>
        </w:rPr>
        <w:t>п</w:t>
      </w:r>
      <w:r w:rsidRPr="00AB1B6D">
        <w:rPr>
          <w:rFonts w:asciiTheme="minorHAnsi" w:hAnsiTheme="minorHAnsi" w:cstheme="minorHAnsi"/>
          <w:lang w:val="mk-MK"/>
        </w:rPr>
        <w:t>равилниците (</w:t>
      </w:r>
      <w:r w:rsidR="00D05404" w:rsidRPr="00AB1B6D">
        <w:rPr>
          <w:rFonts w:asciiTheme="minorHAnsi" w:hAnsiTheme="minorHAnsi" w:cstheme="minorHAnsi"/>
          <w:lang w:val="mk-MK"/>
        </w:rPr>
        <w:t>д</w:t>
      </w:r>
      <w:r w:rsidRPr="00AB1B6D">
        <w:rPr>
          <w:rFonts w:asciiTheme="minorHAnsi" w:hAnsiTheme="minorHAnsi" w:cstheme="minorHAnsi"/>
          <w:lang w:val="mk-MK"/>
        </w:rPr>
        <w:t>еловниците) на одредена членка на телото, ко</w:t>
      </w:r>
      <w:r w:rsidR="00D05404" w:rsidRPr="00AB1B6D">
        <w:rPr>
          <w:rFonts w:asciiTheme="minorHAnsi" w:hAnsiTheme="minorHAnsi" w:cstheme="minorHAnsi"/>
          <w:lang w:val="mk-MK"/>
        </w:rPr>
        <w:t>и</w:t>
      </w:r>
      <w:r w:rsidRPr="00AB1B6D">
        <w:rPr>
          <w:rFonts w:asciiTheme="minorHAnsi" w:hAnsiTheme="minorHAnsi" w:cstheme="minorHAnsi"/>
          <w:lang w:val="mk-MK"/>
        </w:rPr>
        <w:t xml:space="preserve"> регулира</w:t>
      </w:r>
      <w:r w:rsidR="00D05404" w:rsidRPr="00AB1B6D">
        <w:rPr>
          <w:rFonts w:asciiTheme="minorHAnsi" w:hAnsiTheme="minorHAnsi" w:cstheme="minorHAnsi"/>
          <w:lang w:val="mk-MK"/>
        </w:rPr>
        <w:t>ат</w:t>
      </w:r>
      <w:r w:rsidRPr="00AB1B6D">
        <w:rPr>
          <w:rFonts w:asciiTheme="minorHAnsi" w:hAnsiTheme="minorHAnsi" w:cstheme="minorHAnsi"/>
          <w:lang w:val="mk-MK"/>
        </w:rPr>
        <w:t xml:space="preserve"> специфично прашање, а за тоа ќе се согласат мнозинството членови на </w:t>
      </w:r>
      <w:r w:rsidR="007905A9" w:rsidRPr="00AB1B6D">
        <w:rPr>
          <w:rFonts w:asciiTheme="minorHAnsi" w:hAnsiTheme="minorHAnsi" w:cstheme="minorHAnsi"/>
          <w:lang w:val="mk-MK"/>
        </w:rPr>
        <w:t>Координативното т</w:t>
      </w:r>
      <w:r w:rsidRPr="00AB1B6D">
        <w:rPr>
          <w:rFonts w:asciiTheme="minorHAnsi" w:hAnsiTheme="minorHAnsi" w:cstheme="minorHAnsi"/>
          <w:lang w:val="mk-MK"/>
        </w:rPr>
        <w:t>ело.</w:t>
      </w:r>
    </w:p>
    <w:p w14:paraId="2718F4EA" w14:textId="77777777" w:rsidR="00EF22B1" w:rsidRPr="00AB1B6D" w:rsidRDefault="00EF22B1" w:rsidP="00EF22B1">
      <w:pPr>
        <w:ind w:left="0" w:right="0" w:firstLine="0"/>
        <w:rPr>
          <w:rFonts w:asciiTheme="minorHAnsi" w:hAnsiTheme="minorHAnsi" w:cstheme="minorHAnsi"/>
          <w:lang w:val="mk-MK"/>
        </w:rPr>
      </w:pPr>
    </w:p>
    <w:p w14:paraId="72760AFB" w14:textId="0A52D744" w:rsidR="00C43FE4" w:rsidRPr="00AB1B6D" w:rsidRDefault="00C43FE4" w:rsidP="00EF22B1">
      <w:pPr>
        <w:ind w:left="0" w:right="0" w:firstLine="0"/>
        <w:jc w:val="center"/>
        <w:rPr>
          <w:rFonts w:asciiTheme="minorHAnsi" w:hAnsiTheme="minorHAnsi" w:cstheme="minorHAnsi"/>
          <w:b/>
          <w:lang w:val="mk-MK"/>
        </w:rPr>
      </w:pPr>
      <w:r w:rsidRPr="00AB1B6D">
        <w:rPr>
          <w:rFonts w:asciiTheme="minorHAnsi" w:hAnsiTheme="minorHAnsi" w:cstheme="minorHAnsi"/>
          <w:b/>
          <w:lang w:val="mk-MK"/>
        </w:rPr>
        <w:t>Член 16</w:t>
      </w:r>
    </w:p>
    <w:p w14:paraId="35903F76" w14:textId="037D907E" w:rsidR="00C43FE4" w:rsidRDefault="00C43FE4" w:rsidP="00EF22B1">
      <w:pPr>
        <w:ind w:left="-5" w:right="0" w:firstLine="725"/>
        <w:rPr>
          <w:rFonts w:asciiTheme="minorHAnsi" w:hAnsiTheme="minorHAnsi" w:cstheme="minorHAnsi"/>
          <w:lang w:val="mk-MK"/>
        </w:rPr>
      </w:pPr>
      <w:r w:rsidRPr="00AB1B6D">
        <w:rPr>
          <w:rFonts w:asciiTheme="minorHAnsi" w:hAnsiTheme="minorHAnsi" w:cstheme="minorHAnsi"/>
          <w:lang w:val="mk-MK"/>
        </w:rPr>
        <w:t xml:space="preserve">Овој правилник ќе се применува </w:t>
      </w:r>
      <w:r w:rsidR="00974BBB" w:rsidRPr="00AB1B6D">
        <w:rPr>
          <w:rFonts w:asciiTheme="minorHAnsi" w:hAnsiTheme="minorHAnsi" w:cstheme="minorHAnsi"/>
          <w:lang w:val="mk-MK"/>
        </w:rPr>
        <w:t>по</w:t>
      </w:r>
      <w:r w:rsidRPr="00AB1B6D">
        <w:rPr>
          <w:rFonts w:asciiTheme="minorHAnsi" w:hAnsiTheme="minorHAnsi" w:cstheme="minorHAnsi"/>
          <w:lang w:val="mk-MK"/>
        </w:rPr>
        <w:t xml:space="preserve"> неговото усвојување на седницата на Координативното тело на 1</w:t>
      </w:r>
      <w:r w:rsidR="00974BBB" w:rsidRPr="00AB1B6D">
        <w:rPr>
          <w:rFonts w:asciiTheme="minorHAnsi" w:hAnsiTheme="minorHAnsi" w:cstheme="minorHAnsi"/>
          <w:lang w:val="mk-MK"/>
        </w:rPr>
        <w:t>4</w:t>
      </w:r>
      <w:r w:rsidRPr="00AB1B6D">
        <w:rPr>
          <w:rFonts w:asciiTheme="minorHAnsi" w:hAnsiTheme="minorHAnsi" w:cstheme="minorHAnsi"/>
          <w:lang w:val="mk-MK"/>
        </w:rPr>
        <w:t>.2.2024  година и ќе се објави на веб</w:t>
      </w:r>
      <w:r w:rsidR="00D05404" w:rsidRPr="00AB1B6D">
        <w:rPr>
          <w:rFonts w:asciiTheme="minorHAnsi" w:hAnsiTheme="minorHAnsi" w:cstheme="minorHAnsi"/>
          <w:lang w:val="mk-MK"/>
        </w:rPr>
        <w:t>-</w:t>
      </w:r>
      <w:r w:rsidRPr="00AB1B6D">
        <w:rPr>
          <w:rFonts w:asciiTheme="minorHAnsi" w:hAnsiTheme="minorHAnsi" w:cstheme="minorHAnsi"/>
          <w:lang w:val="mk-MK"/>
        </w:rPr>
        <w:t>страницата</w:t>
      </w:r>
      <w:r w:rsidR="00974BBB" w:rsidRPr="00AB1B6D">
        <w:rPr>
          <w:rFonts w:asciiTheme="minorHAnsi" w:hAnsiTheme="minorHAnsi" w:cstheme="minorHAnsi"/>
          <w:lang w:val="mk-MK"/>
        </w:rPr>
        <w:t xml:space="preserve"> </w:t>
      </w:r>
      <w:hyperlink r:id="rId8" w:history="1">
        <w:r w:rsidR="00EF22B1" w:rsidRPr="00AB1B6D">
          <w:rPr>
            <w:rStyle w:val="Hyperlink"/>
            <w:rFonts w:asciiTheme="minorHAnsi" w:hAnsiTheme="minorHAnsi" w:cstheme="minorHAnsi"/>
            <w:lang w:val="mk-MK"/>
          </w:rPr>
          <w:t>https://izborenkodeksonline.mk/</w:t>
        </w:r>
      </w:hyperlink>
      <w:r w:rsidRPr="00AB1B6D">
        <w:rPr>
          <w:rFonts w:asciiTheme="minorHAnsi" w:hAnsiTheme="minorHAnsi" w:cstheme="minorHAnsi"/>
          <w:lang w:val="mk-MK"/>
        </w:rPr>
        <w:t>.</w:t>
      </w:r>
    </w:p>
    <w:p w14:paraId="56CC91FA" w14:textId="77777777" w:rsidR="00AB1B6D" w:rsidRDefault="00AB1B6D" w:rsidP="00EF22B1">
      <w:pPr>
        <w:ind w:left="-5" w:right="0" w:firstLine="725"/>
        <w:rPr>
          <w:rFonts w:asciiTheme="minorHAnsi" w:hAnsiTheme="minorHAnsi" w:cstheme="minorHAnsi"/>
          <w:lang w:val="mk-MK"/>
        </w:rPr>
      </w:pPr>
    </w:p>
    <w:p w14:paraId="51EF42F2" w14:textId="77777777" w:rsidR="00AB1B6D" w:rsidRPr="00AB1B6D" w:rsidRDefault="00AB1B6D" w:rsidP="00EF22B1">
      <w:pPr>
        <w:ind w:left="-5" w:right="0" w:firstLine="725"/>
        <w:rPr>
          <w:rFonts w:asciiTheme="minorHAnsi" w:hAnsiTheme="minorHAnsi" w:cstheme="minorHAnsi"/>
          <w:lang w:val="mk-MK"/>
        </w:rPr>
      </w:pPr>
    </w:p>
    <w:p w14:paraId="796920E2" w14:textId="77777777" w:rsidR="004D2241" w:rsidRPr="00AB1B6D" w:rsidRDefault="004D2241">
      <w:pPr>
        <w:ind w:left="-5" w:right="0"/>
        <w:rPr>
          <w:rFonts w:asciiTheme="minorHAnsi" w:hAnsiTheme="minorHAnsi" w:cstheme="minorHAnsi"/>
          <w:lang w:val="mk-M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AB1B6D" w14:paraId="1BF54959" w14:textId="77777777" w:rsidTr="00AB1B6D">
        <w:tc>
          <w:tcPr>
            <w:tcW w:w="4511" w:type="dxa"/>
          </w:tcPr>
          <w:p w14:paraId="07C196EB" w14:textId="77777777" w:rsidR="00AB1B6D" w:rsidRDefault="00AB1B6D" w:rsidP="00AB1B6D">
            <w:pPr>
              <w:ind w:left="-5" w:right="0"/>
              <w:rPr>
                <w:rFonts w:asciiTheme="minorHAnsi" w:hAnsiTheme="minorHAnsi" w:cstheme="minorHAnsi"/>
                <w:lang w:val="mk-MK"/>
              </w:rPr>
            </w:pPr>
            <w:r w:rsidRPr="00AB1B6D">
              <w:rPr>
                <w:rFonts w:asciiTheme="minorHAnsi" w:hAnsiTheme="minorHAnsi" w:cstheme="minorHAnsi"/>
                <w:lang w:val="mk-MK"/>
              </w:rPr>
              <w:t>Скопје,</w:t>
            </w:r>
          </w:p>
          <w:p w14:paraId="27AE920E" w14:textId="28C76088" w:rsidR="00AB1B6D" w:rsidRDefault="00AB1B6D" w:rsidP="00AB1B6D">
            <w:pPr>
              <w:ind w:left="-5" w:right="0"/>
              <w:rPr>
                <w:rFonts w:asciiTheme="minorHAnsi" w:hAnsiTheme="minorHAnsi" w:cstheme="minorHAnsi"/>
                <w:b/>
                <w:lang w:val="mk-MK"/>
              </w:rPr>
            </w:pPr>
            <w:r w:rsidRPr="00AB1B6D">
              <w:rPr>
                <w:rFonts w:asciiTheme="minorHAnsi" w:hAnsiTheme="minorHAnsi" w:cstheme="minorHAnsi"/>
                <w:lang w:val="mk-MK"/>
              </w:rPr>
              <w:t xml:space="preserve">14.02.2024 година </w:t>
            </w:r>
          </w:p>
        </w:tc>
        <w:tc>
          <w:tcPr>
            <w:tcW w:w="4511" w:type="dxa"/>
          </w:tcPr>
          <w:p w14:paraId="037508DF" w14:textId="77777777" w:rsidR="00524BE6" w:rsidRDefault="00524BE6" w:rsidP="00AB1B6D">
            <w:pPr>
              <w:ind w:left="-5" w:right="0"/>
              <w:jc w:val="center"/>
              <w:rPr>
                <w:rFonts w:asciiTheme="minorHAnsi" w:hAnsiTheme="minorHAnsi" w:cstheme="minorHAnsi"/>
                <w:b/>
                <w:lang w:val="mk-MK"/>
              </w:rPr>
            </w:pPr>
            <w:r w:rsidRPr="00524BE6">
              <w:rPr>
                <w:rFonts w:asciiTheme="minorHAnsi" w:hAnsiTheme="minorHAnsi" w:cstheme="minorHAnsi"/>
                <w:b/>
                <w:lang w:val="mk-MK"/>
              </w:rPr>
              <w:t>Координативното тело</w:t>
            </w:r>
          </w:p>
          <w:p w14:paraId="7D07079B" w14:textId="18C2C7BB" w:rsidR="00AB1B6D" w:rsidRDefault="00524BE6" w:rsidP="00AB1B6D">
            <w:pPr>
              <w:ind w:left="-5" w:right="0"/>
              <w:jc w:val="center"/>
              <w:rPr>
                <w:rFonts w:asciiTheme="minorHAnsi" w:hAnsiTheme="minorHAnsi" w:cstheme="minorHAnsi"/>
                <w:b/>
                <w:lang w:val="mk-MK"/>
              </w:rPr>
            </w:pPr>
            <w:r w:rsidRPr="00524BE6">
              <w:rPr>
                <w:rFonts w:asciiTheme="minorHAnsi" w:hAnsiTheme="minorHAnsi" w:cstheme="minorHAnsi"/>
                <w:b/>
                <w:lang w:val="mk-MK"/>
              </w:rPr>
              <w:t>за следење на почитувањето на начелата и стандардите од Кодексот</w:t>
            </w:r>
          </w:p>
          <w:p w14:paraId="00B77E37" w14:textId="77777777" w:rsidR="00524BE6" w:rsidRDefault="00524BE6" w:rsidP="00AB1B6D">
            <w:pPr>
              <w:ind w:left="-5" w:right="0"/>
              <w:jc w:val="center"/>
              <w:rPr>
                <w:rFonts w:asciiTheme="minorHAnsi" w:hAnsiTheme="minorHAnsi" w:cstheme="minorHAnsi"/>
                <w:b/>
                <w:lang w:val="mk-MK"/>
              </w:rPr>
            </w:pPr>
          </w:p>
          <w:p w14:paraId="639B75FD" w14:textId="2299C8C2" w:rsidR="00AB1B6D" w:rsidRPr="00AB1B6D" w:rsidRDefault="00AB1B6D" w:rsidP="00AB1B6D">
            <w:pPr>
              <w:ind w:left="-5" w:right="0"/>
              <w:jc w:val="center"/>
              <w:rPr>
                <w:rFonts w:asciiTheme="minorHAnsi" w:hAnsiTheme="minorHAnsi" w:cstheme="minorHAnsi"/>
                <w:b/>
                <w:lang w:val="mk-MK"/>
              </w:rPr>
            </w:pPr>
            <w:r w:rsidRPr="00AB1B6D">
              <w:rPr>
                <w:rFonts w:asciiTheme="minorHAnsi" w:hAnsiTheme="minorHAnsi" w:cstheme="minorHAnsi"/>
                <w:b/>
                <w:lang w:val="mk-MK"/>
              </w:rPr>
              <w:t>Саше Димовски</w:t>
            </w:r>
          </w:p>
          <w:p w14:paraId="6F25E5FF" w14:textId="7FAF47F1" w:rsidR="00AB1B6D" w:rsidRDefault="00AB1B6D" w:rsidP="00AB1B6D">
            <w:pPr>
              <w:ind w:left="-5" w:right="0"/>
              <w:jc w:val="center"/>
              <w:rPr>
                <w:rFonts w:asciiTheme="minorHAnsi" w:hAnsiTheme="minorHAnsi" w:cstheme="minorHAnsi"/>
                <w:b/>
                <w:lang w:val="mk-MK"/>
              </w:rPr>
            </w:pPr>
            <w:r w:rsidRPr="00AB1B6D">
              <w:rPr>
                <w:rFonts w:asciiTheme="minorHAnsi" w:hAnsiTheme="minorHAnsi" w:cstheme="minorHAnsi"/>
                <w:b/>
                <w:lang w:val="mk-MK"/>
              </w:rPr>
              <w:t>К</w:t>
            </w:r>
            <w:r w:rsidRPr="00AB1B6D">
              <w:rPr>
                <w:rFonts w:asciiTheme="minorHAnsi" w:hAnsiTheme="minorHAnsi" w:cstheme="minorHAnsi"/>
                <w:b/>
                <w:lang w:val="mk-MK"/>
              </w:rPr>
              <w:t>оординатор</w:t>
            </w:r>
          </w:p>
        </w:tc>
      </w:tr>
    </w:tbl>
    <w:p w14:paraId="07F6A4DC" w14:textId="77777777" w:rsidR="00AB1B6D" w:rsidRDefault="00AB1B6D">
      <w:pPr>
        <w:ind w:left="-5" w:right="0"/>
        <w:rPr>
          <w:rFonts w:asciiTheme="minorHAnsi" w:hAnsiTheme="minorHAnsi" w:cstheme="minorHAnsi"/>
          <w:b/>
          <w:lang w:val="mk-MK"/>
        </w:rPr>
      </w:pPr>
    </w:p>
    <w:p w14:paraId="18520648" w14:textId="77777777" w:rsidR="00AB1B6D" w:rsidRPr="00AB1B6D" w:rsidRDefault="00AB1B6D">
      <w:pPr>
        <w:ind w:left="-5" w:right="0"/>
        <w:rPr>
          <w:rFonts w:asciiTheme="minorHAnsi" w:hAnsiTheme="minorHAnsi" w:cstheme="minorHAnsi"/>
          <w:lang w:val="mk-MK"/>
        </w:rPr>
      </w:pPr>
    </w:p>
    <w:sectPr w:rsidR="00AB1B6D" w:rsidRPr="00AB1B6D" w:rsidSect="001F76B6">
      <w:footerReference w:type="even" r:id="rId9"/>
      <w:footerReference w:type="default" r:id="rId10"/>
      <w:footerReference w:type="first" r:id="rId11"/>
      <w:pgSz w:w="11906" w:h="16838"/>
      <w:pgMar w:top="1448" w:right="1434" w:bottom="1872" w:left="1440" w:header="720" w:footer="94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8CE6" w14:textId="77777777" w:rsidR="001F76B6" w:rsidRDefault="001F76B6">
      <w:pPr>
        <w:spacing w:after="0" w:line="240" w:lineRule="auto"/>
      </w:pPr>
      <w:r>
        <w:separator/>
      </w:r>
    </w:p>
  </w:endnote>
  <w:endnote w:type="continuationSeparator" w:id="0">
    <w:p w14:paraId="592BB5F8" w14:textId="77777777" w:rsidR="001F76B6" w:rsidRDefault="001F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605A" w14:textId="77777777" w:rsidR="00553DF6" w:rsidRDefault="00567068">
    <w:pPr>
      <w:spacing w:after="422" w:line="259" w:lineRule="auto"/>
      <w:ind w:left="0" w:right="0" w:firstLine="0"/>
      <w:jc w:val="left"/>
    </w:pPr>
    <w:r>
      <w:t xml:space="preserve"> </w:t>
    </w:r>
  </w:p>
  <w:p w14:paraId="14832215" w14:textId="77777777" w:rsidR="00553DF6" w:rsidRDefault="00567068">
    <w:pPr>
      <w:spacing w:after="21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BF3AC0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47D0" w14:textId="561D1A18" w:rsidR="00553DF6" w:rsidRDefault="00567068">
    <w:pPr>
      <w:spacing w:after="21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87F" w:rsidRPr="00E0487F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F2B461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85A3" w14:textId="3944CFF0" w:rsidR="00553DF6" w:rsidRDefault="00553DF6">
    <w:pPr>
      <w:spacing w:after="218" w:line="259" w:lineRule="auto"/>
      <w:ind w:left="0" w:right="5" w:firstLine="0"/>
      <w:jc w:val="center"/>
    </w:pPr>
  </w:p>
  <w:p w14:paraId="1C2399C8" w14:textId="77777777" w:rsidR="00553DF6" w:rsidRDefault="0056706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4236" w14:textId="77777777" w:rsidR="001F76B6" w:rsidRDefault="001F76B6">
      <w:pPr>
        <w:spacing w:after="0" w:line="240" w:lineRule="auto"/>
      </w:pPr>
      <w:r>
        <w:separator/>
      </w:r>
    </w:p>
  </w:footnote>
  <w:footnote w:type="continuationSeparator" w:id="0">
    <w:p w14:paraId="4CEB20F0" w14:textId="77777777" w:rsidR="001F76B6" w:rsidRDefault="001F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85D"/>
    <w:multiLevelType w:val="hybridMultilevel"/>
    <w:tmpl w:val="9C84F86C"/>
    <w:lvl w:ilvl="0" w:tplc="FD08A11E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76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62E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AF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407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462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C84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92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A336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1F36"/>
    <w:multiLevelType w:val="hybridMultilevel"/>
    <w:tmpl w:val="3F448D7C"/>
    <w:lvl w:ilvl="0" w:tplc="585AF17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E86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8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9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8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D9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447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CEB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EE2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173F0"/>
    <w:multiLevelType w:val="hybridMultilevel"/>
    <w:tmpl w:val="216A5BF4"/>
    <w:lvl w:ilvl="0" w:tplc="242E7A7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C68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AB71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5A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8E9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EE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0C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CAD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0B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447F2"/>
    <w:multiLevelType w:val="hybridMultilevel"/>
    <w:tmpl w:val="C720CC6A"/>
    <w:lvl w:ilvl="0" w:tplc="1A1E5C4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A7243"/>
    <w:multiLevelType w:val="hybridMultilevel"/>
    <w:tmpl w:val="AFDC18BE"/>
    <w:lvl w:ilvl="0" w:tplc="8654E8B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E7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4127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31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672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87A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C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A18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CAE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B60BA"/>
    <w:multiLevelType w:val="hybridMultilevel"/>
    <w:tmpl w:val="FE84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22562">
    <w:abstractNumId w:val="2"/>
  </w:num>
  <w:num w:numId="2" w16cid:durableId="822356840">
    <w:abstractNumId w:val="1"/>
  </w:num>
  <w:num w:numId="3" w16cid:durableId="1280406543">
    <w:abstractNumId w:val="0"/>
  </w:num>
  <w:num w:numId="4" w16cid:durableId="716320029">
    <w:abstractNumId w:val="4"/>
  </w:num>
  <w:num w:numId="5" w16cid:durableId="126316894">
    <w:abstractNumId w:val="5"/>
  </w:num>
  <w:num w:numId="6" w16cid:durableId="563182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F6"/>
    <w:rsid w:val="000C1755"/>
    <w:rsid w:val="00117639"/>
    <w:rsid w:val="0014338E"/>
    <w:rsid w:val="001B35EE"/>
    <w:rsid w:val="001C6EC2"/>
    <w:rsid w:val="001F76B6"/>
    <w:rsid w:val="002210A5"/>
    <w:rsid w:val="002E551A"/>
    <w:rsid w:val="002F3690"/>
    <w:rsid w:val="0035385A"/>
    <w:rsid w:val="00371788"/>
    <w:rsid w:val="00377ED7"/>
    <w:rsid w:val="003B6BCF"/>
    <w:rsid w:val="004A35DB"/>
    <w:rsid w:val="004B5BBE"/>
    <w:rsid w:val="004D2241"/>
    <w:rsid w:val="004F3674"/>
    <w:rsid w:val="00524BE6"/>
    <w:rsid w:val="00553DF6"/>
    <w:rsid w:val="00567068"/>
    <w:rsid w:val="005D4F88"/>
    <w:rsid w:val="0061693D"/>
    <w:rsid w:val="00633728"/>
    <w:rsid w:val="007325B3"/>
    <w:rsid w:val="00751076"/>
    <w:rsid w:val="007905A9"/>
    <w:rsid w:val="0085283E"/>
    <w:rsid w:val="00861C9F"/>
    <w:rsid w:val="008C5BB2"/>
    <w:rsid w:val="00953B57"/>
    <w:rsid w:val="0096047D"/>
    <w:rsid w:val="00974BBB"/>
    <w:rsid w:val="00990F51"/>
    <w:rsid w:val="009B4319"/>
    <w:rsid w:val="009D7A97"/>
    <w:rsid w:val="009E6326"/>
    <w:rsid w:val="00A35C4F"/>
    <w:rsid w:val="00A664D8"/>
    <w:rsid w:val="00A72A80"/>
    <w:rsid w:val="00AB1B6D"/>
    <w:rsid w:val="00BE4A33"/>
    <w:rsid w:val="00C43FE4"/>
    <w:rsid w:val="00C47873"/>
    <w:rsid w:val="00CA3BD2"/>
    <w:rsid w:val="00CB1EF4"/>
    <w:rsid w:val="00D05404"/>
    <w:rsid w:val="00D441D5"/>
    <w:rsid w:val="00DE395D"/>
    <w:rsid w:val="00E00559"/>
    <w:rsid w:val="00E0487F"/>
    <w:rsid w:val="00E73A2B"/>
    <w:rsid w:val="00EF22B1"/>
    <w:rsid w:val="00F46B5E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6D9D"/>
  <w15:docId w15:val="{E3C1D245-2C1F-4ABD-9950-7E3DE39B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6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E4A3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  <w:style w:type="paragraph" w:styleId="Revision">
    <w:name w:val="Revision"/>
    <w:hidden/>
    <w:uiPriority w:val="99"/>
    <w:semiHidden/>
    <w:rsid w:val="004A35D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F22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1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75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755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1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6D"/>
    <w:rPr>
      <w:rFonts w:ascii="Arial" w:eastAsia="Arial" w:hAnsi="Arial" w:cs="Arial"/>
      <w:color w:val="000000"/>
      <w:sz w:val="24"/>
    </w:rPr>
  </w:style>
  <w:style w:type="table" w:styleId="TableGrid">
    <w:name w:val="Table Grid"/>
    <w:basedOn w:val="TableNormal"/>
    <w:uiPriority w:val="39"/>
    <w:rsid w:val="00AB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borenkodeksonline.m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ordinativnotelozaizbori@avmu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ПРАВИЛИК</vt:lpstr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ПРАВИЛИК</dc:title>
  <dc:subject/>
  <dc:creator>Dragan Sekulovski</dc:creator>
  <cp:keywords/>
  <cp:lastModifiedBy>Emilija Ep. Petreska</cp:lastModifiedBy>
  <cp:revision>5</cp:revision>
  <dcterms:created xsi:type="dcterms:W3CDTF">2024-02-15T07:02:00Z</dcterms:created>
  <dcterms:modified xsi:type="dcterms:W3CDTF">2024-02-15T07:48:00Z</dcterms:modified>
</cp:coreProperties>
</file>